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B8060" w14:textId="77777777" w:rsidR="003D1C1A" w:rsidRPr="00EA256A" w:rsidRDefault="00EA256A" w:rsidP="00EA256A">
      <w:pPr>
        <w:jc w:val="center"/>
        <w:rPr>
          <w:b/>
          <w:sz w:val="36"/>
        </w:rPr>
      </w:pPr>
      <w:r w:rsidRPr="00EA256A">
        <w:rPr>
          <w:b/>
          <w:sz w:val="36"/>
        </w:rPr>
        <w:t>ΠΑΡΑΡΤΗΜΑ ΙΙ –  Ειδική Συγγραφή Υποχρεώσεων</w:t>
      </w:r>
    </w:p>
    <w:p w14:paraId="19C89A1A" w14:textId="77777777" w:rsidR="00EA256A" w:rsidRDefault="00EA256A"/>
    <w:p w14:paraId="3FCC85E7" w14:textId="77777777" w:rsidR="00EA256A" w:rsidRPr="009D2818" w:rsidRDefault="00EA256A" w:rsidP="00201B37">
      <w:pPr>
        <w:pStyle w:val="1"/>
      </w:pPr>
      <w:bookmarkStart w:id="0" w:name="_Toc383535724"/>
      <w:bookmarkStart w:id="1" w:name="_Toc477794022"/>
      <w:proofErr w:type="spellStart"/>
      <w:r w:rsidRPr="008251F2">
        <w:t>Πίν</w:t>
      </w:r>
      <w:proofErr w:type="spellEnd"/>
      <w:r w:rsidRPr="008251F2">
        <w:t xml:space="preserve">ακες </w:t>
      </w:r>
      <w:proofErr w:type="spellStart"/>
      <w:r w:rsidRPr="008251F2">
        <w:t>Συμμόρφωσης</w:t>
      </w:r>
      <w:bookmarkEnd w:id="0"/>
      <w:bookmarkEnd w:id="1"/>
      <w:proofErr w:type="spellEnd"/>
    </w:p>
    <w:p w14:paraId="2439BA13" w14:textId="77777777" w:rsidR="00EA256A" w:rsidRPr="009D2818" w:rsidRDefault="00EA256A" w:rsidP="00EA256A">
      <w:pPr>
        <w:spacing w:before="100" w:beforeAutospacing="1" w:after="100" w:afterAutospacing="1" w:line="360" w:lineRule="auto"/>
        <w:rPr>
          <w:color w:val="000000"/>
        </w:rPr>
      </w:pPr>
      <w:r w:rsidRPr="009D2818">
        <w:rPr>
          <w:color w:val="000000"/>
        </w:rPr>
        <w:t>Ο υποψήφιος Ανάδοχος συμπληρώνει τους παρακάτω πίνακες συμμόρφωσης με την απόλυτη ευθύνη της ακρίβειας των δεδομένων.</w:t>
      </w:r>
    </w:p>
    <w:p w14:paraId="55A4257F" w14:textId="77777777" w:rsidR="00EA256A" w:rsidRPr="0099086E" w:rsidRDefault="00EA256A" w:rsidP="00EA256A">
      <w:pPr>
        <w:spacing w:line="360" w:lineRule="auto"/>
        <w:jc w:val="both"/>
      </w:pPr>
      <w:r w:rsidRPr="0099086E">
        <w:t xml:space="preserve">Ο υποψήφιος  Ανάδοχος </w:t>
      </w:r>
      <w:r w:rsidRPr="0099086E">
        <w:rPr>
          <w:b/>
        </w:rPr>
        <w:t>πρέπει να συμπληρώσ</w:t>
      </w:r>
      <w:r>
        <w:rPr>
          <w:b/>
        </w:rPr>
        <w:t>ει</w:t>
      </w:r>
      <w:r w:rsidRPr="0099086E">
        <w:rPr>
          <w:b/>
        </w:rPr>
        <w:t xml:space="preserve"> </w:t>
      </w:r>
      <w:r w:rsidRPr="0099086E">
        <w:rPr>
          <w:b/>
          <w:u w:val="single"/>
        </w:rPr>
        <w:t>επί ποινή αποκλεισμού</w:t>
      </w:r>
      <w:r w:rsidRPr="0099086E">
        <w:t xml:space="preserve"> </w:t>
      </w:r>
      <w:r w:rsidR="00AC0645" w:rsidRPr="00AC0645">
        <w:t>τους πίνακες που ακολουθούν και να τους συμπεριλάβουν στον φάκελο «Δικαιολογητικά Συμμετοχής - Τεχνική Προσφορά».</w:t>
      </w:r>
    </w:p>
    <w:p w14:paraId="153F54A1" w14:textId="521EB702" w:rsidR="00EA256A" w:rsidRPr="003159EB" w:rsidRDefault="00EA256A" w:rsidP="00EA256A">
      <w:pPr>
        <w:spacing w:line="360" w:lineRule="auto"/>
        <w:jc w:val="both"/>
      </w:pPr>
      <w:r w:rsidRPr="0099086E">
        <w:t xml:space="preserve">Οι παρακάτω Πίνακες, συμπληρωμένοι από τους Υποψηφίους Αναδόχους, αποτελούν αναπόσπαστο μέρος του </w:t>
      </w:r>
      <w:r w:rsidR="00733290">
        <w:t>(</w:t>
      </w:r>
      <w:proofErr w:type="spellStart"/>
      <w:r w:rsidR="00733290">
        <w:t>υπο</w:t>
      </w:r>
      <w:proofErr w:type="spellEnd"/>
      <w:r w:rsidR="00733290">
        <w:t>)φ</w:t>
      </w:r>
      <w:r w:rsidRPr="0099086E">
        <w:t xml:space="preserve">ακέλου </w:t>
      </w:r>
      <w:r w:rsidR="00AC0645" w:rsidRPr="00AC0645">
        <w:t>Δικαιολογητικά Συμμετοχής - Τεχνική Προσφορά</w:t>
      </w:r>
      <w:r w:rsidRPr="0099086E">
        <w:t xml:space="preserve">. Οι Υποψήφιοι Ανάδοχοι θα </w:t>
      </w:r>
      <w:r w:rsidRPr="003159EB">
        <w:t>πρέπει να ανατρέξουν στις σχετικές ενότητες των Τεχνικών Προδιαγραφών για να αναλύσουν με λεπτομέρεια τα σχετικά θέματα του Πίνακα.</w:t>
      </w:r>
    </w:p>
    <w:p w14:paraId="517C24EB" w14:textId="7A8B2F1D" w:rsidR="00EA256A" w:rsidRPr="000E72E0" w:rsidRDefault="00EA256A" w:rsidP="00EA256A">
      <w:pPr>
        <w:spacing w:line="360" w:lineRule="auto"/>
        <w:rPr>
          <w:b/>
        </w:rPr>
      </w:pPr>
      <w:r w:rsidRPr="000E72E0">
        <w:rPr>
          <w:b/>
        </w:rPr>
        <w:t>Στην περίπτωση Ένωσης εταιρειών, ο καθένας από τους συμμετέχοντες στην Ένωση θα πρέπει να συμπληρώσει τ</w:t>
      </w:r>
      <w:r w:rsidR="00480295">
        <w:rPr>
          <w:b/>
        </w:rPr>
        <w:t>ους παρακάτω Πίνακε</w:t>
      </w:r>
      <w:r w:rsidR="000E72E0" w:rsidRPr="000E72E0">
        <w:rPr>
          <w:b/>
        </w:rPr>
        <w:t>ς</w:t>
      </w:r>
      <w:r w:rsidRPr="000E72E0">
        <w:rPr>
          <w:b/>
        </w:rPr>
        <w:t xml:space="preserve"> Συμμόρφωσης.</w:t>
      </w:r>
    </w:p>
    <w:p w14:paraId="7A4178A0" w14:textId="7B1E4A6F" w:rsidR="00DD31E9" w:rsidRPr="00405812" w:rsidRDefault="00DD31E9" w:rsidP="00DD31E9">
      <w:pPr>
        <w:spacing w:before="280" w:after="280" w:line="360" w:lineRule="auto"/>
        <w:ind w:left="360"/>
      </w:pPr>
      <w:r>
        <w:rPr>
          <w:b/>
        </w:rPr>
        <w:t xml:space="preserve"> </w:t>
      </w:r>
      <w:r w:rsidRPr="00405812">
        <w:rPr>
          <w:b/>
        </w:rPr>
        <w:t>ΠΙΝΑΚ</w:t>
      </w:r>
      <w:r>
        <w:rPr>
          <w:b/>
        </w:rPr>
        <w:t>ΕΣ</w:t>
      </w:r>
      <w:r w:rsidRPr="00405812">
        <w:rPr>
          <w:b/>
        </w:rPr>
        <w:t xml:space="preserve"> ΣΥΜΜΟΡΦΩΣΗΣ</w:t>
      </w:r>
      <w:r>
        <w:rPr>
          <w:b/>
        </w:rPr>
        <w:t xml:space="preserve"> - ΟΔΗΓΙΕΣ ΣΥΜΠΛΗΡΩΣΗΣ </w:t>
      </w:r>
      <w:r w:rsidRPr="00405812">
        <w:rPr>
          <w:b/>
        </w:rPr>
        <w:t xml:space="preserve"> </w:t>
      </w:r>
    </w:p>
    <w:tbl>
      <w:tblPr>
        <w:tblW w:w="8424" w:type="dxa"/>
        <w:tblInd w:w="108" w:type="dxa"/>
        <w:tblLayout w:type="fixed"/>
        <w:tblLook w:val="0000" w:firstRow="0" w:lastRow="0" w:firstColumn="0" w:lastColumn="0" w:noHBand="0" w:noVBand="0"/>
      </w:tblPr>
      <w:tblGrid>
        <w:gridCol w:w="8424"/>
      </w:tblGrid>
      <w:tr w:rsidR="00DD31E9" w:rsidRPr="00DD31E9" w14:paraId="4A9E6D9C" w14:textId="77777777" w:rsidTr="00DD31E9">
        <w:tc>
          <w:tcPr>
            <w:tcW w:w="8424" w:type="dxa"/>
            <w:tcBorders>
              <w:top w:val="single" w:sz="4" w:space="0" w:color="000000"/>
              <w:left w:val="single" w:sz="4" w:space="0" w:color="000000"/>
              <w:bottom w:val="single" w:sz="4" w:space="0" w:color="000000"/>
              <w:right w:val="single" w:sz="4" w:space="0" w:color="000000"/>
            </w:tcBorders>
            <w:shd w:val="clear" w:color="auto" w:fill="auto"/>
          </w:tcPr>
          <w:p w14:paraId="4E811F66" w14:textId="77777777" w:rsidR="00DD31E9" w:rsidRPr="00DD31E9" w:rsidRDefault="00DD31E9" w:rsidP="00DD31E9">
            <w:pPr>
              <w:pStyle w:val="TabletextChar"/>
              <w:spacing w:after="0"/>
              <w:jc w:val="both"/>
              <w:rPr>
                <w:rFonts w:asciiTheme="minorHAnsi" w:hAnsiTheme="minorHAnsi"/>
              </w:rPr>
            </w:pPr>
            <w:r w:rsidRPr="00DD31E9">
              <w:rPr>
                <w:rFonts w:asciiTheme="minorHAnsi" w:hAnsiTheme="minorHAnsi" w:cs="Calibri"/>
              </w:rPr>
              <w:t>Στη Στήλη «ΠΡΟΔΙΑΓΡΑΦΗ», περιγράφονται αναλυτικά οι αντίστοιχοι τεχνικοί όροι, υποχρεώσεις ή επεξηγήσεις για τα οποία θα πρέπει να δοθούν αντίστοιχες απαντήσεις.</w:t>
            </w:r>
          </w:p>
        </w:tc>
      </w:tr>
      <w:tr w:rsidR="00DD31E9" w:rsidRPr="00DD31E9" w14:paraId="187B48AA" w14:textId="77777777" w:rsidTr="00DD31E9">
        <w:tc>
          <w:tcPr>
            <w:tcW w:w="8424" w:type="dxa"/>
            <w:tcBorders>
              <w:top w:val="single" w:sz="4" w:space="0" w:color="000000"/>
              <w:left w:val="single" w:sz="4" w:space="0" w:color="000000"/>
              <w:bottom w:val="single" w:sz="4" w:space="0" w:color="000000"/>
              <w:right w:val="single" w:sz="4" w:space="0" w:color="000000"/>
            </w:tcBorders>
            <w:shd w:val="clear" w:color="auto" w:fill="auto"/>
          </w:tcPr>
          <w:p w14:paraId="3ADFE68B" w14:textId="77777777" w:rsidR="00DD31E9" w:rsidRPr="00DD31E9" w:rsidRDefault="00DD31E9" w:rsidP="00DD31E9">
            <w:pPr>
              <w:pStyle w:val="TabletextChar"/>
              <w:spacing w:after="0"/>
              <w:jc w:val="both"/>
              <w:rPr>
                <w:rFonts w:asciiTheme="minorHAnsi" w:hAnsiTheme="minorHAnsi" w:cs="Calibri"/>
              </w:rPr>
            </w:pPr>
            <w:r w:rsidRPr="00DD31E9">
              <w:rPr>
                <w:rFonts w:asciiTheme="minorHAnsi" w:hAnsiTheme="minorHAnsi" w:cs="Calibri"/>
              </w:rPr>
              <w:t xml:space="preserve">Αν στη στήλη «ΑΠΑΙΤΗΣΗ» έχει συμπληρωθεί η λέξη «ΝΑΙ» ή ένας αριθμός (που σημαίνει υποχρεωτικό αριθμητικό μέγεθος της προδιαγραφής και απαιτεί συμμόρφωση) τότε η αντίστοιχη προδιαγραφή είναι υποχρεωτική για τον υποψήφιο Ανάδοχο, θεωρούμενη ως απαράβατος όρος σύμφωνα με την παρούσα Διακήρυξη. Προσφορές που δεν καλύπτουν πλήρως απαράβατους όρους απορρίπτονται ως απαράδεκτες. </w:t>
            </w:r>
          </w:p>
          <w:p w14:paraId="3A9C396A" w14:textId="77777777" w:rsidR="00DD31E9" w:rsidRPr="00DD31E9" w:rsidRDefault="00DD31E9" w:rsidP="00DD31E9">
            <w:pPr>
              <w:pStyle w:val="TabletextChar"/>
              <w:spacing w:after="0"/>
              <w:jc w:val="both"/>
              <w:rPr>
                <w:rFonts w:asciiTheme="minorHAnsi" w:hAnsiTheme="minorHAnsi" w:cs="Calibri"/>
              </w:rPr>
            </w:pPr>
            <w:r w:rsidRPr="00DD31E9">
              <w:rPr>
                <w:rFonts w:asciiTheme="minorHAnsi" w:hAnsiTheme="minorHAnsi" w:cs="Calibri"/>
              </w:rPr>
              <w:t>Αν η στήλη «ΑΠΑΙΤΗΣΗ» έχει συμπληρωθεί με τη λέξη «Επιθυμητή» τότε αποτελεί προδιαγραφή που υπερκαλύπτει το ελάχιστο απαιτούμενο και Προσφορές που υπερκαλύπτουν τις ελάχιστες προδιαγραφές συνεκτιμούνται, επί τω βελτίω σύμφωνα με τη συναφή ομάδα κριτήριων στην οποία εντάσσεται.</w:t>
            </w:r>
          </w:p>
          <w:p w14:paraId="165365F6" w14:textId="4B86E03F" w:rsidR="00DD31E9" w:rsidRPr="00DD31E9" w:rsidRDefault="00DD31E9" w:rsidP="00DD31E9">
            <w:pPr>
              <w:pStyle w:val="TabletextChar"/>
              <w:spacing w:after="0"/>
              <w:jc w:val="both"/>
              <w:rPr>
                <w:rFonts w:asciiTheme="minorHAnsi" w:hAnsiTheme="minorHAnsi"/>
              </w:rPr>
            </w:pPr>
            <w:r w:rsidRPr="00DD31E9">
              <w:rPr>
                <w:rFonts w:asciiTheme="minorHAnsi" w:hAnsiTheme="minorHAnsi"/>
              </w:rPr>
              <w:t xml:space="preserve">Σε περίπτωση που ένα κελί είναι ΚΕΝΟ </w:t>
            </w:r>
            <w:r>
              <w:rPr>
                <w:rFonts w:asciiTheme="minorHAnsi" w:hAnsiTheme="minorHAnsi"/>
              </w:rPr>
              <w:t xml:space="preserve">εκλαμβάνεται ως αρνητική απάντηση (ΟΧΙ) </w:t>
            </w:r>
            <w:r w:rsidRPr="00DD31E9">
              <w:rPr>
                <w:rFonts w:asciiTheme="minorHAnsi" w:hAnsiTheme="minorHAnsi"/>
              </w:rPr>
              <w:t xml:space="preserve"> και </w:t>
            </w:r>
            <w:r>
              <w:rPr>
                <w:rFonts w:asciiTheme="minorHAnsi" w:hAnsiTheme="minorHAnsi"/>
              </w:rPr>
              <w:t>αποτελεί</w:t>
            </w:r>
            <w:r w:rsidRPr="00DD31E9">
              <w:rPr>
                <w:rFonts w:asciiTheme="minorHAnsi" w:hAnsiTheme="minorHAnsi"/>
              </w:rPr>
              <w:t xml:space="preserve"> λόγο αποκλεισμού.</w:t>
            </w:r>
          </w:p>
        </w:tc>
      </w:tr>
      <w:tr w:rsidR="00DD31E9" w:rsidRPr="00DD31E9" w14:paraId="769F869E" w14:textId="77777777" w:rsidTr="00DD31E9">
        <w:tc>
          <w:tcPr>
            <w:tcW w:w="8424" w:type="dxa"/>
            <w:tcBorders>
              <w:top w:val="single" w:sz="4" w:space="0" w:color="000000"/>
              <w:left w:val="single" w:sz="4" w:space="0" w:color="000000"/>
              <w:bottom w:val="single" w:sz="4" w:space="0" w:color="000000"/>
              <w:right w:val="single" w:sz="4" w:space="0" w:color="000000"/>
            </w:tcBorders>
            <w:shd w:val="clear" w:color="auto" w:fill="auto"/>
          </w:tcPr>
          <w:p w14:paraId="4C9F615F" w14:textId="77777777" w:rsidR="00DD31E9" w:rsidRPr="00DD31E9" w:rsidRDefault="00DD31E9" w:rsidP="00DD31E9">
            <w:pPr>
              <w:pStyle w:val="TabletextChar"/>
              <w:spacing w:after="0"/>
              <w:jc w:val="both"/>
              <w:rPr>
                <w:rFonts w:asciiTheme="minorHAnsi" w:hAnsiTheme="minorHAnsi" w:cs="Calibri"/>
              </w:rPr>
            </w:pPr>
            <w:r w:rsidRPr="00DD31E9">
              <w:rPr>
                <w:rFonts w:asciiTheme="minorHAnsi" w:hAnsiTheme="minorHAnsi" w:cs="Calibri"/>
              </w:rPr>
              <w:t>Στη στήλη «ΑΠΑΝΤΗΣΗ» σημειώνεται η απάντηση του Αναδόχου που έχει τη μορφή ΝΑΙ/ΟΧΙ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(ιδιαίτερα αν αυτή αποτελεί ελάχιστη.</w:t>
            </w:r>
          </w:p>
          <w:p w14:paraId="2D2EC746" w14:textId="4BD755E1" w:rsidR="00DD31E9" w:rsidRPr="00DD31E9" w:rsidRDefault="00DD31E9" w:rsidP="00DD31E9">
            <w:pPr>
              <w:pStyle w:val="TabletextChar"/>
              <w:spacing w:after="0"/>
              <w:jc w:val="both"/>
              <w:rPr>
                <w:rFonts w:asciiTheme="minorHAnsi" w:hAnsiTheme="minorHAnsi"/>
              </w:rPr>
            </w:pPr>
            <w:r w:rsidRPr="00DD31E9">
              <w:rPr>
                <w:rFonts w:asciiTheme="minorHAnsi" w:hAnsiTheme="minorHAnsi"/>
              </w:rPr>
              <w:t xml:space="preserve">Σε περίπτωση που ένα κελί είναι ΚΕΝΟ </w:t>
            </w:r>
            <w:r>
              <w:rPr>
                <w:rFonts w:asciiTheme="minorHAnsi" w:hAnsiTheme="minorHAnsi"/>
              </w:rPr>
              <w:t xml:space="preserve">εκλαμβάνεται ως αρνητική απάντηση (ΟΧΙ) </w:t>
            </w:r>
            <w:r w:rsidRPr="00DD31E9">
              <w:rPr>
                <w:rFonts w:asciiTheme="minorHAnsi" w:hAnsiTheme="minorHAnsi"/>
              </w:rPr>
              <w:t xml:space="preserve"> και </w:t>
            </w:r>
            <w:r>
              <w:rPr>
                <w:rFonts w:asciiTheme="minorHAnsi" w:hAnsiTheme="minorHAnsi"/>
              </w:rPr>
              <w:t>αποτελεί</w:t>
            </w:r>
            <w:r w:rsidRPr="00DD31E9">
              <w:rPr>
                <w:rFonts w:asciiTheme="minorHAnsi" w:hAnsiTheme="minorHAnsi"/>
              </w:rPr>
              <w:t xml:space="preserve"> λόγο αποκλεισμού</w:t>
            </w:r>
            <w:r>
              <w:rPr>
                <w:rFonts w:asciiTheme="minorHAnsi" w:hAnsiTheme="minorHAnsi"/>
              </w:rPr>
              <w:t>.</w:t>
            </w:r>
          </w:p>
        </w:tc>
      </w:tr>
      <w:tr w:rsidR="00DD31E9" w:rsidRPr="00DD31E9" w14:paraId="768186C2" w14:textId="77777777" w:rsidTr="00DD31E9">
        <w:tc>
          <w:tcPr>
            <w:tcW w:w="8424" w:type="dxa"/>
            <w:tcBorders>
              <w:top w:val="single" w:sz="4" w:space="0" w:color="000000"/>
              <w:left w:val="single" w:sz="4" w:space="0" w:color="000000"/>
              <w:bottom w:val="single" w:sz="4" w:space="0" w:color="000000"/>
              <w:right w:val="single" w:sz="4" w:space="0" w:color="000000"/>
            </w:tcBorders>
            <w:shd w:val="clear" w:color="auto" w:fill="auto"/>
          </w:tcPr>
          <w:p w14:paraId="60FC5275" w14:textId="77777777" w:rsidR="00DD31E9" w:rsidRPr="00DD31E9" w:rsidRDefault="00DD31E9" w:rsidP="00DD31E9">
            <w:pPr>
              <w:pStyle w:val="TabletextChar"/>
              <w:spacing w:after="0"/>
              <w:jc w:val="both"/>
              <w:rPr>
                <w:rFonts w:asciiTheme="minorHAnsi" w:hAnsiTheme="minorHAnsi" w:cs="Calibri"/>
              </w:rPr>
            </w:pPr>
            <w:r w:rsidRPr="00DD31E9">
              <w:rPr>
                <w:rFonts w:asciiTheme="minorHAnsi" w:hAnsiTheme="minorHAnsi" w:cs="Calibri"/>
              </w:rPr>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w:t>
            </w:r>
            <w:r w:rsidRPr="00DD31E9">
              <w:rPr>
                <w:rFonts w:asciiTheme="minorHAnsi" w:hAnsiTheme="minorHAnsi" w:cs="Calibri"/>
                <w:szCs w:val="22"/>
              </w:rPr>
              <w:t xml:space="preserve">Στην αρχή του </w:t>
            </w:r>
            <w:r w:rsidRPr="00DD31E9">
              <w:rPr>
                <w:rFonts w:asciiTheme="minorHAnsi" w:hAnsiTheme="minorHAnsi" w:cs="Calibri"/>
                <w:szCs w:val="22"/>
              </w:rPr>
              <w:lastRenderedPageBreak/>
              <w:t xml:space="preserve">Παραρτήματος καταγράφεται αναλυτικός πίνακας των περιεχόμενων του. </w:t>
            </w:r>
          </w:p>
          <w:p w14:paraId="4AF44478" w14:textId="77777777" w:rsidR="00DD31E9" w:rsidRPr="00DD31E9" w:rsidRDefault="00DD31E9" w:rsidP="00DD31E9">
            <w:pPr>
              <w:pStyle w:val="TabletextChar"/>
              <w:spacing w:after="0"/>
              <w:jc w:val="both"/>
              <w:rPr>
                <w:rFonts w:asciiTheme="minorHAnsi" w:hAnsiTheme="minorHAnsi" w:cs="Calibri"/>
              </w:rPr>
            </w:pPr>
            <w:r w:rsidRPr="00DD31E9">
              <w:rPr>
                <w:rFonts w:asciiTheme="minorHAnsi" w:hAnsiTheme="minorHAnsi" w:cs="Calibri"/>
              </w:rPr>
              <w:t xml:space="preserve">Είναι ιδιαίτερα επιθυμητή η πληρέστερη συμπλήρωση των παραπομπών, οι οποίες πρέπει να είναι κατά το δυνατόν συγκεκριμένες (π.χ. Τεχνικό Φυλλάδιο 3, Σελ. 4 Παράγραφος 4, κ.λπ.). Αντίστοιχα στο τεχνικό φυλλάδιο ή στη σχετική αναφορά, μεθοδολογικό εργαλείο, τεχνική κτλ θα υπογραμμιστεί το σημείο που τεκμηριώνει τη συμφωνία ή υπερκάλυψη και θα σημειωθεί η αντίστοιχη παράγραφος του Πίνακα Συμμόρφωσης στην οποία καταγράφεται η ζητούμενη προδιαγραφή (π.χ. </w:t>
            </w:r>
            <w:proofErr w:type="spellStart"/>
            <w:r w:rsidRPr="00DD31E9">
              <w:rPr>
                <w:rFonts w:asciiTheme="minorHAnsi" w:hAnsiTheme="minorHAnsi" w:cs="Calibri"/>
              </w:rPr>
              <w:t>Προδ</w:t>
            </w:r>
            <w:proofErr w:type="spellEnd"/>
            <w:r w:rsidRPr="00DD31E9">
              <w:rPr>
                <w:rFonts w:asciiTheme="minorHAnsi" w:hAnsiTheme="minorHAnsi" w:cs="Calibri"/>
              </w:rPr>
              <w:t>. 4.18).</w:t>
            </w:r>
          </w:p>
          <w:p w14:paraId="17F39400" w14:textId="5418F870" w:rsidR="00DD31E9" w:rsidRPr="00DD31E9" w:rsidRDefault="00DD31E9" w:rsidP="00DD31E9">
            <w:pPr>
              <w:pStyle w:val="TabletextChar"/>
              <w:spacing w:after="0"/>
              <w:jc w:val="both"/>
              <w:rPr>
                <w:rFonts w:asciiTheme="minorHAnsi" w:hAnsiTheme="minorHAnsi"/>
              </w:rPr>
            </w:pPr>
            <w:r w:rsidRPr="00DD31E9">
              <w:rPr>
                <w:rFonts w:asciiTheme="minorHAnsi" w:hAnsiTheme="minorHAnsi"/>
              </w:rPr>
              <w:t xml:space="preserve">Σε περίπτωση που ένα κελί είναι ΚΕΝΟ </w:t>
            </w:r>
            <w:r>
              <w:rPr>
                <w:rFonts w:asciiTheme="minorHAnsi" w:hAnsiTheme="minorHAnsi"/>
              </w:rPr>
              <w:t xml:space="preserve">εκλαμβάνεται ως αρνητική απάντηση (ΟΧΙ) </w:t>
            </w:r>
            <w:r w:rsidRPr="00DD31E9">
              <w:rPr>
                <w:rFonts w:asciiTheme="minorHAnsi" w:hAnsiTheme="minorHAnsi"/>
              </w:rPr>
              <w:t xml:space="preserve"> και </w:t>
            </w:r>
            <w:r>
              <w:rPr>
                <w:rFonts w:asciiTheme="minorHAnsi" w:hAnsiTheme="minorHAnsi"/>
              </w:rPr>
              <w:t>αποτελεί</w:t>
            </w:r>
            <w:r w:rsidRPr="00DD31E9">
              <w:rPr>
                <w:rFonts w:asciiTheme="minorHAnsi" w:hAnsiTheme="minorHAnsi"/>
              </w:rPr>
              <w:t xml:space="preserve"> λόγο αποκλεισμού.</w:t>
            </w:r>
          </w:p>
        </w:tc>
      </w:tr>
    </w:tbl>
    <w:p w14:paraId="5CFFCBC2" w14:textId="77777777" w:rsidR="00DD31E9" w:rsidRDefault="00DD31E9" w:rsidP="00EA256A">
      <w:pPr>
        <w:spacing w:line="360" w:lineRule="auto"/>
      </w:pPr>
    </w:p>
    <w:p w14:paraId="4CA2B388" w14:textId="3CFF570E" w:rsidR="00095DB8" w:rsidRPr="00095DB8" w:rsidRDefault="00095DB8" w:rsidP="00095DB8">
      <w:pPr>
        <w:jc w:val="both"/>
        <w:rPr>
          <w:b/>
          <w:sz w:val="24"/>
          <w:szCs w:val="24"/>
        </w:rPr>
      </w:pPr>
      <w:r w:rsidRPr="00095DB8">
        <w:rPr>
          <w:b/>
          <w:sz w:val="24"/>
          <w:szCs w:val="24"/>
        </w:rPr>
        <w:t>Ο υποψήφιος  Ανάδοχος πρέπει να συμπεριλάβει στον φάκελο «Δικαιολογητικά Συμμετοχής - Τεχνική Προσφορά», επί ποινή αποκλεισμού, συμπληρωμένους τους παρακάτω πίνακες καθώς και τα αναφερόμενα σε αυτούς απαιτούμενα έγγραφα.</w:t>
      </w:r>
    </w:p>
    <w:p w14:paraId="1CAC1F2E" w14:textId="77777777" w:rsidR="00733290" w:rsidRDefault="00733290" w:rsidP="00EA256A">
      <w:pPr>
        <w:spacing w:line="360" w:lineRule="auto"/>
      </w:pPr>
    </w:p>
    <w:p w14:paraId="1E9C3922" w14:textId="77777777" w:rsidR="00DD31E9" w:rsidRDefault="00DD31E9" w:rsidP="00EA256A">
      <w:pPr>
        <w:spacing w:line="360" w:lineRule="auto"/>
      </w:pPr>
    </w:p>
    <w:p w14:paraId="48F2C108" w14:textId="77777777" w:rsidR="00095DB8" w:rsidRDefault="00095DB8" w:rsidP="00EA256A">
      <w:pPr>
        <w:spacing w:line="360" w:lineRule="auto"/>
      </w:pPr>
      <w:bookmarkStart w:id="2" w:name="_GoBack"/>
      <w:bookmarkEnd w:id="2"/>
    </w:p>
    <w:p w14:paraId="23E41D4F" w14:textId="77777777" w:rsidR="00095DB8" w:rsidRDefault="00095DB8" w:rsidP="00EA256A">
      <w:pPr>
        <w:spacing w:line="360" w:lineRule="auto"/>
      </w:pPr>
    </w:p>
    <w:p w14:paraId="300EA65C" w14:textId="26D91473" w:rsidR="00F63E5A" w:rsidRDefault="00F63E5A">
      <w:r>
        <w:br w:type="page"/>
      </w:r>
    </w:p>
    <w:p w14:paraId="1DF4ABBB" w14:textId="77777777" w:rsidR="00494726" w:rsidRDefault="00494726" w:rsidP="00494726">
      <w:pPr>
        <w:spacing w:line="360" w:lineRule="auto"/>
        <w:jc w:val="both"/>
        <w:rPr>
          <w:rFonts w:eastAsia="Calibri"/>
        </w:rPr>
      </w:pPr>
    </w:p>
    <w:p w14:paraId="4E6CE034" w14:textId="77777777" w:rsidR="00494726" w:rsidRPr="003F79A5" w:rsidRDefault="00494726" w:rsidP="00494726">
      <w:pPr>
        <w:pBdr>
          <w:top w:val="single" w:sz="4" w:space="1" w:color="auto"/>
          <w:left w:val="single" w:sz="4" w:space="4" w:color="auto"/>
          <w:bottom w:val="single" w:sz="4" w:space="1" w:color="auto"/>
          <w:right w:val="single" w:sz="4" w:space="4" w:color="auto"/>
        </w:pBdr>
        <w:spacing w:line="360" w:lineRule="auto"/>
        <w:jc w:val="center"/>
        <w:rPr>
          <w:b/>
        </w:rPr>
      </w:pPr>
      <w:r w:rsidRPr="0093550E">
        <w:rPr>
          <w:b/>
          <w:sz w:val="28"/>
        </w:rPr>
        <w:t>ΥΠΟΧΡΕΩΤΙΚΟΣ ΠΙΝΑΚΑΣ ΤΕΧΝΙΚΩΝ ΠΡΟΔΙΑΓΡΑΦΩΝ - Α</w:t>
      </w:r>
    </w:p>
    <w:p w14:paraId="41E1F85E" w14:textId="77777777" w:rsidR="00494726" w:rsidRPr="003F79A5" w:rsidRDefault="00494726" w:rsidP="00494726">
      <w:pPr>
        <w:spacing w:line="360" w:lineRule="auto"/>
        <w:jc w:val="center"/>
        <w:rPr>
          <w:b/>
          <w:u w:val="single"/>
        </w:rPr>
      </w:pPr>
    </w:p>
    <w:p w14:paraId="150200F2" w14:textId="77777777" w:rsidR="00494726" w:rsidRPr="003F79A5" w:rsidRDefault="00494726" w:rsidP="00494726">
      <w:pPr>
        <w:spacing w:line="360" w:lineRule="auto"/>
        <w:jc w:val="center"/>
        <w:rPr>
          <w:b/>
          <w:u w:val="single"/>
        </w:rPr>
      </w:pPr>
      <w:r>
        <w:rPr>
          <w:b/>
          <w:u w:val="single"/>
        </w:rPr>
        <w:t xml:space="preserve">Αφορά το </w:t>
      </w:r>
      <w:proofErr w:type="spellStart"/>
      <w:r>
        <w:rPr>
          <w:b/>
          <w:u w:val="single"/>
        </w:rPr>
        <w:t>Υποέργο</w:t>
      </w:r>
      <w:proofErr w:type="spellEnd"/>
      <w:r w:rsidRPr="003F79A5">
        <w:rPr>
          <w:b/>
          <w:u w:val="single"/>
        </w:rPr>
        <w:t xml:space="preserve"> </w:t>
      </w:r>
      <w:r>
        <w:rPr>
          <w:b/>
          <w:u w:val="single"/>
        </w:rPr>
        <w:t>Εκτυπώσεων - Φωτοτυπιών</w:t>
      </w:r>
      <w:r w:rsidRPr="003F79A5">
        <w:rPr>
          <w:b/>
          <w:u w:val="single"/>
        </w:rPr>
        <w:t>:</w:t>
      </w:r>
    </w:p>
    <w:p w14:paraId="08EB12BE" w14:textId="77777777" w:rsidR="00494726" w:rsidRPr="003F79A5" w:rsidRDefault="00494726" w:rsidP="00494726">
      <w:pPr>
        <w:spacing w:line="360" w:lineRule="auto"/>
        <w:jc w:val="both"/>
        <w:rPr>
          <w:rFonts w:eastAsia="Calibri"/>
        </w:rPr>
      </w:pPr>
    </w:p>
    <w:tbl>
      <w:tblPr>
        <w:tblW w:w="5000" w:type="pct"/>
        <w:tblLook w:val="04A0" w:firstRow="1" w:lastRow="0" w:firstColumn="1" w:lastColumn="0" w:noHBand="0" w:noVBand="1"/>
      </w:tblPr>
      <w:tblGrid>
        <w:gridCol w:w="4016"/>
        <w:gridCol w:w="2234"/>
        <w:gridCol w:w="2272"/>
      </w:tblGrid>
      <w:tr w:rsidR="00494726" w:rsidRPr="003F79A5" w14:paraId="10F6987C" w14:textId="77777777" w:rsidTr="00B74079">
        <w:trPr>
          <w:trHeight w:val="420"/>
        </w:trPr>
        <w:tc>
          <w:tcPr>
            <w:tcW w:w="5000" w:type="pct"/>
            <w:gridSpan w:val="3"/>
            <w:tcBorders>
              <w:top w:val="single" w:sz="4" w:space="0" w:color="auto"/>
              <w:left w:val="single" w:sz="4" w:space="0" w:color="auto"/>
              <w:bottom w:val="single" w:sz="4" w:space="0" w:color="auto"/>
              <w:right w:val="single" w:sz="4" w:space="0" w:color="auto"/>
            </w:tcBorders>
            <w:shd w:val="clear" w:color="000000" w:fill="595959"/>
            <w:vAlign w:val="center"/>
          </w:tcPr>
          <w:p w14:paraId="3D3AB9CC" w14:textId="77777777" w:rsidR="00494726" w:rsidRPr="003F79A5" w:rsidRDefault="00494726" w:rsidP="00B74079">
            <w:pPr>
              <w:spacing w:line="360" w:lineRule="auto"/>
              <w:jc w:val="center"/>
              <w:rPr>
                <w:color w:val="F2F2F2"/>
              </w:rPr>
            </w:pPr>
            <w:r w:rsidRPr="003F79A5">
              <w:rPr>
                <w:color w:val="F2F2F2"/>
              </w:rPr>
              <w:t>Πίνακας 1</w:t>
            </w:r>
          </w:p>
        </w:tc>
      </w:tr>
      <w:tr w:rsidR="00494726" w:rsidRPr="003F79A5" w14:paraId="7055D16E" w14:textId="77777777" w:rsidTr="00B74079">
        <w:trPr>
          <w:trHeight w:val="420"/>
        </w:trPr>
        <w:tc>
          <w:tcPr>
            <w:tcW w:w="2356" w:type="pct"/>
            <w:vMerge w:val="restart"/>
            <w:tcBorders>
              <w:top w:val="single" w:sz="4" w:space="0" w:color="auto"/>
              <w:left w:val="single" w:sz="4" w:space="0" w:color="auto"/>
              <w:bottom w:val="single" w:sz="4" w:space="0" w:color="auto"/>
              <w:right w:val="single" w:sz="4" w:space="0" w:color="auto"/>
            </w:tcBorders>
            <w:shd w:val="clear" w:color="000000" w:fill="595959"/>
            <w:vAlign w:val="center"/>
            <w:hideMark/>
          </w:tcPr>
          <w:p w14:paraId="5F448A90" w14:textId="77777777" w:rsidR="00494726" w:rsidRPr="003F79A5" w:rsidRDefault="00494726" w:rsidP="00B74079">
            <w:pPr>
              <w:spacing w:line="360" w:lineRule="auto"/>
              <w:jc w:val="center"/>
              <w:rPr>
                <w:color w:val="F2F2F2"/>
              </w:rPr>
            </w:pPr>
            <w:r w:rsidRPr="003F79A5">
              <w:rPr>
                <w:color w:val="F2F2F2"/>
              </w:rPr>
              <w:t>Μηχάνημα</w:t>
            </w:r>
          </w:p>
        </w:tc>
        <w:tc>
          <w:tcPr>
            <w:tcW w:w="2644" w:type="pct"/>
            <w:gridSpan w:val="2"/>
            <w:tcBorders>
              <w:top w:val="single" w:sz="4" w:space="0" w:color="auto"/>
              <w:left w:val="nil"/>
              <w:bottom w:val="single" w:sz="4" w:space="0" w:color="auto"/>
              <w:right w:val="single" w:sz="4" w:space="0" w:color="auto"/>
            </w:tcBorders>
            <w:shd w:val="clear" w:color="000000" w:fill="595959"/>
            <w:vAlign w:val="center"/>
            <w:hideMark/>
          </w:tcPr>
          <w:p w14:paraId="63849505" w14:textId="77777777" w:rsidR="00494726" w:rsidRPr="003F79A5" w:rsidRDefault="00494726" w:rsidP="00B74079">
            <w:pPr>
              <w:spacing w:line="360" w:lineRule="auto"/>
              <w:jc w:val="center"/>
              <w:rPr>
                <w:color w:val="F2F2F2"/>
              </w:rPr>
            </w:pPr>
            <w:r w:rsidRPr="003F79A5">
              <w:rPr>
                <w:color w:val="F2F2F2"/>
              </w:rPr>
              <w:t>Αριθμός Α4 Σελίδων.</w:t>
            </w:r>
          </w:p>
        </w:tc>
      </w:tr>
      <w:tr w:rsidR="00494726" w:rsidRPr="003F79A5" w14:paraId="78F7DDCF" w14:textId="77777777" w:rsidTr="00B74079">
        <w:trPr>
          <w:trHeight w:val="420"/>
        </w:trPr>
        <w:tc>
          <w:tcPr>
            <w:tcW w:w="2356" w:type="pct"/>
            <w:vMerge/>
            <w:tcBorders>
              <w:top w:val="single" w:sz="4" w:space="0" w:color="auto"/>
              <w:left w:val="single" w:sz="4" w:space="0" w:color="auto"/>
              <w:bottom w:val="single" w:sz="4" w:space="0" w:color="auto"/>
              <w:right w:val="single" w:sz="4" w:space="0" w:color="auto"/>
            </w:tcBorders>
            <w:vAlign w:val="center"/>
            <w:hideMark/>
          </w:tcPr>
          <w:p w14:paraId="27506964" w14:textId="77777777" w:rsidR="00494726" w:rsidRPr="003F79A5" w:rsidRDefault="00494726" w:rsidP="00B74079">
            <w:pPr>
              <w:spacing w:line="360" w:lineRule="auto"/>
              <w:rPr>
                <w:color w:val="F2F2F2"/>
              </w:rPr>
            </w:pPr>
          </w:p>
        </w:tc>
        <w:tc>
          <w:tcPr>
            <w:tcW w:w="1311" w:type="pct"/>
            <w:tcBorders>
              <w:top w:val="nil"/>
              <w:left w:val="nil"/>
              <w:bottom w:val="single" w:sz="4" w:space="0" w:color="auto"/>
              <w:right w:val="single" w:sz="4" w:space="0" w:color="auto"/>
            </w:tcBorders>
            <w:shd w:val="clear" w:color="000000" w:fill="595959"/>
            <w:vAlign w:val="center"/>
            <w:hideMark/>
          </w:tcPr>
          <w:p w14:paraId="52E7E1B1" w14:textId="77777777" w:rsidR="00494726" w:rsidRPr="003F79A5" w:rsidRDefault="00494726" w:rsidP="00B74079">
            <w:pPr>
              <w:spacing w:line="360" w:lineRule="auto"/>
              <w:jc w:val="center"/>
              <w:rPr>
                <w:color w:val="F2F2F2"/>
              </w:rPr>
            </w:pPr>
            <w:r w:rsidRPr="003F79A5">
              <w:rPr>
                <w:color w:val="F2F2F2"/>
              </w:rPr>
              <w:t>ΜΟΝΟ</w:t>
            </w:r>
          </w:p>
        </w:tc>
        <w:tc>
          <w:tcPr>
            <w:tcW w:w="1333" w:type="pct"/>
            <w:tcBorders>
              <w:top w:val="nil"/>
              <w:left w:val="nil"/>
              <w:bottom w:val="single" w:sz="4" w:space="0" w:color="auto"/>
              <w:right w:val="single" w:sz="4" w:space="0" w:color="auto"/>
            </w:tcBorders>
            <w:shd w:val="clear" w:color="000000" w:fill="595959"/>
            <w:vAlign w:val="center"/>
            <w:hideMark/>
          </w:tcPr>
          <w:p w14:paraId="24CA1E44" w14:textId="77777777" w:rsidR="00494726" w:rsidRPr="003F79A5" w:rsidRDefault="00494726" w:rsidP="00B74079">
            <w:pPr>
              <w:spacing w:line="360" w:lineRule="auto"/>
              <w:jc w:val="center"/>
              <w:rPr>
                <w:color w:val="F2F2F2"/>
              </w:rPr>
            </w:pPr>
            <w:r w:rsidRPr="003F79A5">
              <w:rPr>
                <w:color w:val="F2F2F2"/>
              </w:rPr>
              <w:t>COLOR</w:t>
            </w:r>
          </w:p>
        </w:tc>
      </w:tr>
      <w:tr w:rsidR="00494726" w:rsidRPr="003F79A5" w14:paraId="0A554AEF" w14:textId="77777777" w:rsidTr="00B74079">
        <w:trPr>
          <w:trHeight w:val="300"/>
        </w:trPr>
        <w:tc>
          <w:tcPr>
            <w:tcW w:w="2356" w:type="pct"/>
            <w:tcBorders>
              <w:top w:val="nil"/>
              <w:left w:val="single" w:sz="4" w:space="0" w:color="auto"/>
              <w:bottom w:val="single" w:sz="4" w:space="0" w:color="auto"/>
              <w:right w:val="single" w:sz="4" w:space="0" w:color="auto"/>
            </w:tcBorders>
            <w:shd w:val="clear" w:color="auto" w:fill="auto"/>
            <w:noWrap/>
            <w:vAlign w:val="bottom"/>
            <w:hideMark/>
          </w:tcPr>
          <w:p w14:paraId="58053680" w14:textId="77777777" w:rsidR="00494726" w:rsidRPr="003F79A5" w:rsidRDefault="00494726" w:rsidP="00B74079">
            <w:pPr>
              <w:spacing w:line="360" w:lineRule="auto"/>
            </w:pPr>
            <w:r w:rsidRPr="003F79A5">
              <w:t>HP</w:t>
            </w:r>
            <w:r w:rsidRPr="003F79A5">
              <w:rPr>
                <w:lang w:val="en-US"/>
              </w:rPr>
              <w:t xml:space="preserve"> </w:t>
            </w:r>
            <w:r w:rsidRPr="003F79A5">
              <w:t>4700</w:t>
            </w:r>
          </w:p>
        </w:tc>
        <w:tc>
          <w:tcPr>
            <w:tcW w:w="1311" w:type="pct"/>
            <w:tcBorders>
              <w:top w:val="nil"/>
              <w:left w:val="nil"/>
              <w:bottom w:val="single" w:sz="4" w:space="0" w:color="auto"/>
              <w:right w:val="single" w:sz="4" w:space="0" w:color="auto"/>
            </w:tcBorders>
            <w:shd w:val="clear" w:color="000000" w:fill="C5D9F1"/>
            <w:noWrap/>
            <w:vAlign w:val="bottom"/>
            <w:hideMark/>
          </w:tcPr>
          <w:p w14:paraId="5B08A058" w14:textId="77777777" w:rsidR="00494726" w:rsidRPr="003F79A5" w:rsidRDefault="00494726" w:rsidP="00B74079">
            <w:pPr>
              <w:spacing w:line="360" w:lineRule="auto"/>
              <w:jc w:val="center"/>
            </w:pPr>
            <w:r>
              <w:t>8</w:t>
            </w:r>
            <w:r w:rsidRPr="003F79A5">
              <w:t>.000</w:t>
            </w:r>
          </w:p>
        </w:tc>
        <w:tc>
          <w:tcPr>
            <w:tcW w:w="1333" w:type="pct"/>
            <w:tcBorders>
              <w:top w:val="nil"/>
              <w:left w:val="nil"/>
              <w:bottom w:val="single" w:sz="4" w:space="0" w:color="auto"/>
              <w:right w:val="single" w:sz="4" w:space="0" w:color="auto"/>
            </w:tcBorders>
            <w:shd w:val="clear" w:color="000000" w:fill="C5D9F1"/>
            <w:noWrap/>
            <w:vAlign w:val="bottom"/>
            <w:hideMark/>
          </w:tcPr>
          <w:p w14:paraId="74FC339F" w14:textId="77777777" w:rsidR="00494726" w:rsidRPr="003F79A5" w:rsidRDefault="00494726" w:rsidP="00B74079">
            <w:pPr>
              <w:spacing w:line="360" w:lineRule="auto"/>
              <w:jc w:val="center"/>
            </w:pPr>
            <w:r>
              <w:t>30</w:t>
            </w:r>
            <w:r w:rsidRPr="003F79A5">
              <w:t>.000</w:t>
            </w:r>
          </w:p>
        </w:tc>
      </w:tr>
      <w:tr w:rsidR="00494726" w:rsidRPr="003F79A5" w14:paraId="62D53AA9" w14:textId="77777777" w:rsidTr="00B74079">
        <w:trPr>
          <w:trHeight w:val="300"/>
        </w:trPr>
        <w:tc>
          <w:tcPr>
            <w:tcW w:w="2356" w:type="pct"/>
            <w:tcBorders>
              <w:top w:val="nil"/>
              <w:left w:val="single" w:sz="4" w:space="0" w:color="auto"/>
              <w:bottom w:val="single" w:sz="4" w:space="0" w:color="auto"/>
              <w:right w:val="single" w:sz="4" w:space="0" w:color="auto"/>
            </w:tcBorders>
            <w:shd w:val="clear" w:color="auto" w:fill="auto"/>
            <w:noWrap/>
            <w:vAlign w:val="bottom"/>
            <w:hideMark/>
          </w:tcPr>
          <w:p w14:paraId="05286328" w14:textId="77777777" w:rsidR="00494726" w:rsidRPr="003F79A5" w:rsidRDefault="00494726" w:rsidP="00B74079">
            <w:pPr>
              <w:spacing w:line="360" w:lineRule="auto"/>
            </w:pPr>
            <w:r w:rsidRPr="003F79A5">
              <w:t>HP</w:t>
            </w:r>
            <w:r w:rsidRPr="003F79A5">
              <w:rPr>
                <w:lang w:val="en-US"/>
              </w:rPr>
              <w:t xml:space="preserve"> </w:t>
            </w:r>
            <w:r w:rsidRPr="003F79A5">
              <w:t>4025</w:t>
            </w:r>
          </w:p>
        </w:tc>
        <w:tc>
          <w:tcPr>
            <w:tcW w:w="1311" w:type="pct"/>
            <w:tcBorders>
              <w:top w:val="nil"/>
              <w:left w:val="nil"/>
              <w:bottom w:val="single" w:sz="4" w:space="0" w:color="auto"/>
              <w:right w:val="single" w:sz="4" w:space="0" w:color="auto"/>
            </w:tcBorders>
            <w:shd w:val="clear" w:color="000000" w:fill="C5D9F1"/>
            <w:noWrap/>
            <w:vAlign w:val="bottom"/>
            <w:hideMark/>
          </w:tcPr>
          <w:p w14:paraId="7970AF13" w14:textId="77777777" w:rsidR="00494726" w:rsidRPr="003F79A5" w:rsidRDefault="00494726" w:rsidP="00B74079">
            <w:pPr>
              <w:spacing w:line="360" w:lineRule="auto"/>
              <w:jc w:val="center"/>
            </w:pPr>
            <w:r w:rsidRPr="003F79A5">
              <w:t>8.000</w:t>
            </w:r>
          </w:p>
        </w:tc>
        <w:tc>
          <w:tcPr>
            <w:tcW w:w="1333" w:type="pct"/>
            <w:tcBorders>
              <w:top w:val="nil"/>
              <w:left w:val="nil"/>
              <w:bottom w:val="single" w:sz="4" w:space="0" w:color="auto"/>
              <w:right w:val="single" w:sz="4" w:space="0" w:color="auto"/>
            </w:tcBorders>
            <w:shd w:val="clear" w:color="000000" w:fill="C5D9F1"/>
            <w:noWrap/>
            <w:vAlign w:val="bottom"/>
            <w:hideMark/>
          </w:tcPr>
          <w:p w14:paraId="72F958EC" w14:textId="77777777" w:rsidR="00494726" w:rsidRPr="003F79A5" w:rsidRDefault="00494726" w:rsidP="00B74079">
            <w:pPr>
              <w:spacing w:line="360" w:lineRule="auto"/>
              <w:jc w:val="center"/>
            </w:pPr>
            <w:r>
              <w:t>15</w:t>
            </w:r>
            <w:r w:rsidRPr="003F79A5">
              <w:t>.000</w:t>
            </w:r>
          </w:p>
        </w:tc>
      </w:tr>
      <w:tr w:rsidR="00494726" w:rsidRPr="003F79A5" w14:paraId="72AD1D99" w14:textId="77777777" w:rsidTr="00B74079">
        <w:trPr>
          <w:trHeight w:val="300"/>
        </w:trPr>
        <w:tc>
          <w:tcPr>
            <w:tcW w:w="2356" w:type="pct"/>
            <w:tcBorders>
              <w:top w:val="nil"/>
              <w:left w:val="single" w:sz="4" w:space="0" w:color="auto"/>
              <w:bottom w:val="single" w:sz="4" w:space="0" w:color="auto"/>
              <w:right w:val="single" w:sz="4" w:space="0" w:color="auto"/>
            </w:tcBorders>
            <w:shd w:val="clear" w:color="auto" w:fill="auto"/>
            <w:noWrap/>
            <w:vAlign w:val="bottom"/>
            <w:hideMark/>
          </w:tcPr>
          <w:p w14:paraId="29385903" w14:textId="77777777" w:rsidR="00494726" w:rsidRPr="003F79A5" w:rsidRDefault="00494726" w:rsidP="00B74079">
            <w:pPr>
              <w:spacing w:line="360" w:lineRule="auto"/>
            </w:pPr>
            <w:r w:rsidRPr="003F79A5">
              <w:t>HP</w:t>
            </w:r>
            <w:r w:rsidRPr="003F79A5">
              <w:rPr>
                <w:lang w:val="en-US"/>
              </w:rPr>
              <w:t xml:space="preserve"> </w:t>
            </w:r>
            <w:r w:rsidRPr="003F79A5">
              <w:t>4015</w:t>
            </w:r>
          </w:p>
        </w:tc>
        <w:tc>
          <w:tcPr>
            <w:tcW w:w="1311" w:type="pct"/>
            <w:tcBorders>
              <w:top w:val="nil"/>
              <w:left w:val="nil"/>
              <w:bottom w:val="single" w:sz="4" w:space="0" w:color="auto"/>
              <w:right w:val="single" w:sz="4" w:space="0" w:color="auto"/>
            </w:tcBorders>
            <w:shd w:val="clear" w:color="000000" w:fill="C5D9F1"/>
            <w:noWrap/>
            <w:vAlign w:val="bottom"/>
            <w:hideMark/>
          </w:tcPr>
          <w:p w14:paraId="71BB85FA" w14:textId="77777777" w:rsidR="00494726" w:rsidRPr="003F79A5" w:rsidRDefault="00494726" w:rsidP="00B74079">
            <w:pPr>
              <w:spacing w:line="360" w:lineRule="auto"/>
              <w:jc w:val="center"/>
            </w:pPr>
            <w:r w:rsidRPr="003F79A5">
              <w:t>4</w:t>
            </w:r>
            <w:r>
              <w:t>5</w:t>
            </w:r>
            <w:r w:rsidRPr="003F79A5">
              <w:t>.000</w:t>
            </w:r>
          </w:p>
        </w:tc>
        <w:tc>
          <w:tcPr>
            <w:tcW w:w="1333" w:type="pct"/>
            <w:tcBorders>
              <w:top w:val="nil"/>
              <w:left w:val="nil"/>
              <w:bottom w:val="single" w:sz="4" w:space="0" w:color="auto"/>
              <w:right w:val="single" w:sz="4" w:space="0" w:color="auto"/>
            </w:tcBorders>
            <w:shd w:val="clear" w:color="000000" w:fill="C5D9F1"/>
            <w:noWrap/>
            <w:vAlign w:val="bottom"/>
            <w:hideMark/>
          </w:tcPr>
          <w:p w14:paraId="420FC95F" w14:textId="77777777" w:rsidR="00494726" w:rsidRPr="003F79A5" w:rsidRDefault="00494726" w:rsidP="00B74079">
            <w:pPr>
              <w:spacing w:line="360" w:lineRule="auto"/>
              <w:jc w:val="center"/>
            </w:pPr>
            <w:r>
              <w:t>0</w:t>
            </w:r>
          </w:p>
        </w:tc>
      </w:tr>
      <w:tr w:rsidR="00494726" w:rsidRPr="003F79A5" w14:paraId="34C4F61E" w14:textId="77777777" w:rsidTr="00B74079">
        <w:trPr>
          <w:trHeight w:val="300"/>
        </w:trPr>
        <w:tc>
          <w:tcPr>
            <w:tcW w:w="2356" w:type="pct"/>
            <w:tcBorders>
              <w:top w:val="nil"/>
              <w:left w:val="single" w:sz="4" w:space="0" w:color="auto"/>
              <w:bottom w:val="single" w:sz="4" w:space="0" w:color="auto"/>
              <w:right w:val="single" w:sz="4" w:space="0" w:color="auto"/>
            </w:tcBorders>
            <w:shd w:val="clear" w:color="auto" w:fill="auto"/>
            <w:noWrap/>
            <w:vAlign w:val="bottom"/>
            <w:hideMark/>
          </w:tcPr>
          <w:p w14:paraId="7655597C" w14:textId="77777777" w:rsidR="00494726" w:rsidRPr="003F79A5" w:rsidRDefault="00494726" w:rsidP="00B74079">
            <w:pPr>
              <w:spacing w:line="360" w:lineRule="auto"/>
            </w:pPr>
            <w:r w:rsidRPr="003F79A5">
              <w:t>HP</w:t>
            </w:r>
            <w:r w:rsidRPr="003F79A5">
              <w:rPr>
                <w:lang w:val="en-US"/>
              </w:rPr>
              <w:t xml:space="preserve"> </w:t>
            </w:r>
            <w:r w:rsidRPr="003F79A5">
              <w:t>4015</w:t>
            </w:r>
          </w:p>
        </w:tc>
        <w:tc>
          <w:tcPr>
            <w:tcW w:w="1311" w:type="pct"/>
            <w:tcBorders>
              <w:top w:val="nil"/>
              <w:left w:val="nil"/>
              <w:bottom w:val="single" w:sz="4" w:space="0" w:color="auto"/>
              <w:right w:val="single" w:sz="4" w:space="0" w:color="auto"/>
            </w:tcBorders>
            <w:shd w:val="clear" w:color="000000" w:fill="C5D9F1"/>
            <w:noWrap/>
            <w:vAlign w:val="bottom"/>
            <w:hideMark/>
          </w:tcPr>
          <w:p w14:paraId="4356E142" w14:textId="77777777" w:rsidR="00494726" w:rsidRPr="003F79A5" w:rsidRDefault="00494726" w:rsidP="00B74079">
            <w:pPr>
              <w:spacing w:line="360" w:lineRule="auto"/>
              <w:jc w:val="center"/>
            </w:pPr>
            <w:r w:rsidRPr="003F79A5">
              <w:t>40.000</w:t>
            </w:r>
          </w:p>
        </w:tc>
        <w:tc>
          <w:tcPr>
            <w:tcW w:w="1333" w:type="pct"/>
            <w:tcBorders>
              <w:top w:val="nil"/>
              <w:left w:val="nil"/>
              <w:bottom w:val="single" w:sz="4" w:space="0" w:color="auto"/>
              <w:right w:val="single" w:sz="4" w:space="0" w:color="auto"/>
            </w:tcBorders>
            <w:shd w:val="clear" w:color="000000" w:fill="C5D9F1"/>
            <w:noWrap/>
            <w:vAlign w:val="bottom"/>
            <w:hideMark/>
          </w:tcPr>
          <w:p w14:paraId="770C7A83" w14:textId="77777777" w:rsidR="00494726" w:rsidRPr="003F79A5" w:rsidRDefault="00494726" w:rsidP="00B74079">
            <w:pPr>
              <w:spacing w:line="360" w:lineRule="auto"/>
              <w:jc w:val="center"/>
            </w:pPr>
            <w:r>
              <w:t>0</w:t>
            </w:r>
          </w:p>
        </w:tc>
      </w:tr>
      <w:tr w:rsidR="00494726" w:rsidRPr="003F79A5" w14:paraId="2E28D047" w14:textId="77777777" w:rsidTr="00B74079">
        <w:trPr>
          <w:trHeight w:val="300"/>
        </w:trPr>
        <w:tc>
          <w:tcPr>
            <w:tcW w:w="2356" w:type="pct"/>
            <w:tcBorders>
              <w:top w:val="nil"/>
              <w:left w:val="single" w:sz="4" w:space="0" w:color="auto"/>
              <w:bottom w:val="single" w:sz="4" w:space="0" w:color="auto"/>
              <w:right w:val="single" w:sz="4" w:space="0" w:color="auto"/>
            </w:tcBorders>
            <w:shd w:val="clear" w:color="auto" w:fill="auto"/>
            <w:noWrap/>
            <w:vAlign w:val="bottom"/>
          </w:tcPr>
          <w:p w14:paraId="0322A090" w14:textId="77777777" w:rsidR="00494726" w:rsidRPr="003F79A5" w:rsidRDefault="00494726" w:rsidP="00B74079">
            <w:pPr>
              <w:spacing w:line="360" w:lineRule="auto"/>
            </w:pPr>
            <w:r w:rsidRPr="003F79A5">
              <w:t>HP</w:t>
            </w:r>
            <w:r w:rsidRPr="003F79A5">
              <w:rPr>
                <w:lang w:val="en-US"/>
              </w:rPr>
              <w:t xml:space="preserve"> </w:t>
            </w:r>
            <w:r w:rsidRPr="003F79A5">
              <w:t>4015</w:t>
            </w:r>
          </w:p>
        </w:tc>
        <w:tc>
          <w:tcPr>
            <w:tcW w:w="1311" w:type="pct"/>
            <w:tcBorders>
              <w:top w:val="nil"/>
              <w:left w:val="nil"/>
              <w:bottom w:val="single" w:sz="4" w:space="0" w:color="auto"/>
              <w:right w:val="single" w:sz="4" w:space="0" w:color="auto"/>
            </w:tcBorders>
            <w:shd w:val="clear" w:color="000000" w:fill="C5D9F1"/>
            <w:noWrap/>
            <w:vAlign w:val="bottom"/>
          </w:tcPr>
          <w:p w14:paraId="6276689C" w14:textId="77777777" w:rsidR="00494726" w:rsidRPr="003F79A5" w:rsidRDefault="00494726" w:rsidP="00B74079">
            <w:pPr>
              <w:spacing w:line="360" w:lineRule="auto"/>
              <w:jc w:val="center"/>
            </w:pPr>
            <w:r w:rsidRPr="003F79A5">
              <w:t>16.000</w:t>
            </w:r>
          </w:p>
        </w:tc>
        <w:tc>
          <w:tcPr>
            <w:tcW w:w="1333" w:type="pct"/>
            <w:tcBorders>
              <w:top w:val="nil"/>
              <w:left w:val="nil"/>
              <w:bottom w:val="single" w:sz="4" w:space="0" w:color="auto"/>
              <w:right w:val="single" w:sz="4" w:space="0" w:color="auto"/>
            </w:tcBorders>
            <w:shd w:val="clear" w:color="000000" w:fill="C5D9F1"/>
            <w:noWrap/>
            <w:vAlign w:val="bottom"/>
          </w:tcPr>
          <w:p w14:paraId="739820A2" w14:textId="77777777" w:rsidR="00494726" w:rsidRPr="003F79A5" w:rsidRDefault="00494726" w:rsidP="00B74079">
            <w:pPr>
              <w:spacing w:line="360" w:lineRule="auto"/>
              <w:jc w:val="center"/>
            </w:pPr>
            <w:r>
              <w:t>0</w:t>
            </w:r>
          </w:p>
        </w:tc>
      </w:tr>
      <w:tr w:rsidR="00494726" w:rsidRPr="003F79A5" w14:paraId="21C1E2F9" w14:textId="77777777" w:rsidTr="00B74079">
        <w:trPr>
          <w:trHeight w:val="300"/>
        </w:trPr>
        <w:tc>
          <w:tcPr>
            <w:tcW w:w="2356" w:type="pct"/>
            <w:tcBorders>
              <w:top w:val="nil"/>
              <w:left w:val="single" w:sz="4" w:space="0" w:color="auto"/>
              <w:bottom w:val="single" w:sz="4" w:space="0" w:color="auto"/>
              <w:right w:val="single" w:sz="4" w:space="0" w:color="auto"/>
            </w:tcBorders>
            <w:shd w:val="clear" w:color="auto" w:fill="auto"/>
            <w:noWrap/>
            <w:vAlign w:val="bottom"/>
            <w:hideMark/>
          </w:tcPr>
          <w:p w14:paraId="6ECAFD25" w14:textId="77777777" w:rsidR="00494726" w:rsidRPr="003F79A5" w:rsidRDefault="00494726" w:rsidP="00B74079">
            <w:pPr>
              <w:spacing w:line="360" w:lineRule="auto"/>
            </w:pPr>
            <w:r w:rsidRPr="003F79A5">
              <w:t>HP</w:t>
            </w:r>
            <w:r w:rsidRPr="003F79A5">
              <w:rPr>
                <w:lang w:val="en-US"/>
              </w:rPr>
              <w:t xml:space="preserve"> </w:t>
            </w:r>
            <w:r w:rsidRPr="003F79A5">
              <w:t>4515</w:t>
            </w:r>
          </w:p>
        </w:tc>
        <w:tc>
          <w:tcPr>
            <w:tcW w:w="1311" w:type="pct"/>
            <w:tcBorders>
              <w:top w:val="nil"/>
              <w:left w:val="nil"/>
              <w:bottom w:val="single" w:sz="4" w:space="0" w:color="auto"/>
              <w:right w:val="single" w:sz="4" w:space="0" w:color="auto"/>
            </w:tcBorders>
            <w:shd w:val="clear" w:color="000000" w:fill="C5D9F1"/>
            <w:noWrap/>
            <w:vAlign w:val="bottom"/>
            <w:hideMark/>
          </w:tcPr>
          <w:p w14:paraId="7C5E6DF9" w14:textId="77777777" w:rsidR="00494726" w:rsidRPr="003F79A5" w:rsidRDefault="00494726" w:rsidP="00B74079">
            <w:pPr>
              <w:spacing w:line="360" w:lineRule="auto"/>
              <w:jc w:val="center"/>
            </w:pPr>
            <w:r>
              <w:t>7</w:t>
            </w:r>
            <w:r w:rsidRPr="003F79A5">
              <w:t>.000</w:t>
            </w:r>
          </w:p>
        </w:tc>
        <w:tc>
          <w:tcPr>
            <w:tcW w:w="1333" w:type="pct"/>
            <w:tcBorders>
              <w:top w:val="nil"/>
              <w:left w:val="nil"/>
              <w:bottom w:val="single" w:sz="4" w:space="0" w:color="auto"/>
              <w:right w:val="single" w:sz="4" w:space="0" w:color="auto"/>
            </w:tcBorders>
            <w:shd w:val="clear" w:color="000000" w:fill="C5D9F1"/>
            <w:noWrap/>
            <w:vAlign w:val="bottom"/>
            <w:hideMark/>
          </w:tcPr>
          <w:p w14:paraId="4DADDB46" w14:textId="77777777" w:rsidR="00494726" w:rsidRPr="003F79A5" w:rsidRDefault="00494726" w:rsidP="00B74079">
            <w:pPr>
              <w:spacing w:line="360" w:lineRule="auto"/>
              <w:jc w:val="center"/>
            </w:pPr>
            <w:r w:rsidRPr="003F79A5">
              <w:t>0</w:t>
            </w:r>
          </w:p>
        </w:tc>
      </w:tr>
      <w:tr w:rsidR="00494726" w:rsidRPr="003F79A5" w14:paraId="72C20BCB" w14:textId="77777777" w:rsidTr="00B74079">
        <w:trPr>
          <w:trHeight w:val="300"/>
        </w:trPr>
        <w:tc>
          <w:tcPr>
            <w:tcW w:w="2356" w:type="pct"/>
            <w:tcBorders>
              <w:top w:val="nil"/>
              <w:left w:val="single" w:sz="4" w:space="0" w:color="auto"/>
              <w:bottom w:val="single" w:sz="4" w:space="0" w:color="auto"/>
              <w:right w:val="single" w:sz="4" w:space="0" w:color="auto"/>
            </w:tcBorders>
            <w:shd w:val="clear" w:color="auto" w:fill="auto"/>
            <w:noWrap/>
            <w:vAlign w:val="bottom"/>
            <w:hideMark/>
          </w:tcPr>
          <w:p w14:paraId="262D3C6E" w14:textId="77777777" w:rsidR="00494726" w:rsidRPr="003F79A5" w:rsidRDefault="00494726" w:rsidP="00B74079">
            <w:pPr>
              <w:spacing w:line="360" w:lineRule="auto"/>
            </w:pPr>
            <w:r w:rsidRPr="003F79A5">
              <w:t>HP</w:t>
            </w:r>
            <w:r w:rsidRPr="003F79A5">
              <w:rPr>
                <w:lang w:val="en-US"/>
              </w:rPr>
              <w:t xml:space="preserve"> </w:t>
            </w:r>
            <w:r w:rsidRPr="003F79A5">
              <w:t>4350</w:t>
            </w:r>
          </w:p>
        </w:tc>
        <w:tc>
          <w:tcPr>
            <w:tcW w:w="1311" w:type="pct"/>
            <w:tcBorders>
              <w:top w:val="nil"/>
              <w:left w:val="nil"/>
              <w:bottom w:val="single" w:sz="4" w:space="0" w:color="auto"/>
              <w:right w:val="single" w:sz="4" w:space="0" w:color="auto"/>
            </w:tcBorders>
            <w:shd w:val="clear" w:color="000000" w:fill="C5D9F1"/>
            <w:noWrap/>
            <w:vAlign w:val="bottom"/>
            <w:hideMark/>
          </w:tcPr>
          <w:p w14:paraId="307416DD" w14:textId="77777777" w:rsidR="00494726" w:rsidRPr="003F79A5" w:rsidRDefault="00494726" w:rsidP="00B74079">
            <w:pPr>
              <w:spacing w:line="360" w:lineRule="auto"/>
              <w:jc w:val="center"/>
            </w:pPr>
            <w:r w:rsidRPr="003F79A5">
              <w:t>2.000</w:t>
            </w:r>
          </w:p>
        </w:tc>
        <w:tc>
          <w:tcPr>
            <w:tcW w:w="1333" w:type="pct"/>
            <w:tcBorders>
              <w:top w:val="nil"/>
              <w:left w:val="nil"/>
              <w:bottom w:val="single" w:sz="4" w:space="0" w:color="auto"/>
              <w:right w:val="single" w:sz="4" w:space="0" w:color="auto"/>
            </w:tcBorders>
            <w:shd w:val="clear" w:color="000000" w:fill="C5D9F1"/>
            <w:noWrap/>
            <w:vAlign w:val="bottom"/>
            <w:hideMark/>
          </w:tcPr>
          <w:p w14:paraId="709DDA06" w14:textId="77777777" w:rsidR="00494726" w:rsidRPr="003F79A5" w:rsidRDefault="00494726" w:rsidP="00B74079">
            <w:pPr>
              <w:spacing w:line="360" w:lineRule="auto"/>
              <w:jc w:val="center"/>
            </w:pPr>
            <w:r>
              <w:t>0</w:t>
            </w:r>
          </w:p>
        </w:tc>
      </w:tr>
      <w:tr w:rsidR="00494726" w:rsidRPr="003F79A5" w14:paraId="6DDF08F5" w14:textId="77777777" w:rsidTr="00B74079">
        <w:trPr>
          <w:trHeight w:val="300"/>
        </w:trPr>
        <w:tc>
          <w:tcPr>
            <w:tcW w:w="2356" w:type="pct"/>
            <w:tcBorders>
              <w:top w:val="nil"/>
              <w:left w:val="single" w:sz="4" w:space="0" w:color="auto"/>
              <w:bottom w:val="single" w:sz="4" w:space="0" w:color="auto"/>
              <w:right w:val="single" w:sz="4" w:space="0" w:color="auto"/>
            </w:tcBorders>
            <w:shd w:val="clear" w:color="auto" w:fill="auto"/>
            <w:noWrap/>
            <w:vAlign w:val="bottom"/>
            <w:hideMark/>
          </w:tcPr>
          <w:p w14:paraId="194B4F14" w14:textId="77777777" w:rsidR="00494726" w:rsidRPr="003F79A5" w:rsidRDefault="00494726" w:rsidP="00B74079">
            <w:pPr>
              <w:spacing w:line="360" w:lineRule="auto"/>
            </w:pPr>
            <w:r w:rsidRPr="003F79A5">
              <w:t>HP</w:t>
            </w:r>
            <w:r w:rsidRPr="003F79A5">
              <w:rPr>
                <w:lang w:val="en-US"/>
              </w:rPr>
              <w:t xml:space="preserve"> </w:t>
            </w:r>
            <w:r w:rsidRPr="003F79A5">
              <w:t>4350</w:t>
            </w:r>
          </w:p>
        </w:tc>
        <w:tc>
          <w:tcPr>
            <w:tcW w:w="1311" w:type="pct"/>
            <w:tcBorders>
              <w:top w:val="nil"/>
              <w:left w:val="nil"/>
              <w:bottom w:val="single" w:sz="4" w:space="0" w:color="auto"/>
              <w:right w:val="single" w:sz="4" w:space="0" w:color="auto"/>
            </w:tcBorders>
            <w:shd w:val="clear" w:color="000000" w:fill="C5D9F1"/>
            <w:noWrap/>
            <w:vAlign w:val="bottom"/>
            <w:hideMark/>
          </w:tcPr>
          <w:p w14:paraId="79256E21" w14:textId="77777777" w:rsidR="00494726" w:rsidRPr="003F79A5" w:rsidRDefault="00494726" w:rsidP="00B74079">
            <w:pPr>
              <w:spacing w:line="360" w:lineRule="auto"/>
              <w:jc w:val="center"/>
            </w:pPr>
            <w:r w:rsidRPr="003F79A5">
              <w:t>15.000</w:t>
            </w:r>
          </w:p>
        </w:tc>
        <w:tc>
          <w:tcPr>
            <w:tcW w:w="1333" w:type="pct"/>
            <w:tcBorders>
              <w:top w:val="nil"/>
              <w:left w:val="nil"/>
              <w:bottom w:val="single" w:sz="4" w:space="0" w:color="auto"/>
              <w:right w:val="single" w:sz="4" w:space="0" w:color="auto"/>
            </w:tcBorders>
            <w:shd w:val="clear" w:color="000000" w:fill="C5D9F1"/>
            <w:noWrap/>
            <w:vAlign w:val="bottom"/>
            <w:hideMark/>
          </w:tcPr>
          <w:p w14:paraId="2BFEED36" w14:textId="77777777" w:rsidR="00494726" w:rsidRPr="003F79A5" w:rsidRDefault="00494726" w:rsidP="00B74079">
            <w:pPr>
              <w:spacing w:line="360" w:lineRule="auto"/>
              <w:jc w:val="center"/>
            </w:pPr>
            <w:r>
              <w:t>0</w:t>
            </w:r>
          </w:p>
        </w:tc>
      </w:tr>
      <w:tr w:rsidR="00494726" w:rsidRPr="003F79A5" w14:paraId="69BCEB9E" w14:textId="77777777" w:rsidTr="00B74079">
        <w:trPr>
          <w:trHeight w:val="300"/>
        </w:trPr>
        <w:tc>
          <w:tcPr>
            <w:tcW w:w="2356" w:type="pct"/>
            <w:tcBorders>
              <w:top w:val="nil"/>
              <w:left w:val="single" w:sz="4" w:space="0" w:color="auto"/>
              <w:bottom w:val="single" w:sz="4" w:space="0" w:color="auto"/>
              <w:right w:val="single" w:sz="4" w:space="0" w:color="auto"/>
            </w:tcBorders>
            <w:shd w:val="clear" w:color="auto" w:fill="auto"/>
            <w:noWrap/>
            <w:vAlign w:val="bottom"/>
            <w:hideMark/>
          </w:tcPr>
          <w:p w14:paraId="20677EC4" w14:textId="77777777" w:rsidR="00494726" w:rsidRPr="003F79A5" w:rsidRDefault="00494726" w:rsidP="00B74079">
            <w:pPr>
              <w:spacing w:line="360" w:lineRule="auto"/>
            </w:pPr>
            <w:r w:rsidRPr="003F79A5">
              <w:rPr>
                <w:lang w:val="en-US"/>
              </w:rPr>
              <w:t>XEROX</w:t>
            </w:r>
            <w:r w:rsidRPr="003F79A5">
              <w:t xml:space="preserve"> </w:t>
            </w:r>
            <w:proofErr w:type="spellStart"/>
            <w:r w:rsidRPr="003F79A5">
              <w:t>workcenter</w:t>
            </w:r>
            <w:proofErr w:type="spellEnd"/>
            <w:r w:rsidRPr="003F79A5">
              <w:t xml:space="preserve"> 006r01046</w:t>
            </w:r>
          </w:p>
        </w:tc>
        <w:tc>
          <w:tcPr>
            <w:tcW w:w="1311" w:type="pct"/>
            <w:tcBorders>
              <w:top w:val="nil"/>
              <w:left w:val="nil"/>
              <w:bottom w:val="single" w:sz="4" w:space="0" w:color="auto"/>
              <w:right w:val="single" w:sz="4" w:space="0" w:color="auto"/>
            </w:tcBorders>
            <w:shd w:val="clear" w:color="000000" w:fill="C5D9F1"/>
            <w:noWrap/>
            <w:vAlign w:val="bottom"/>
            <w:hideMark/>
          </w:tcPr>
          <w:p w14:paraId="3D76DE13" w14:textId="77777777" w:rsidR="00494726" w:rsidRPr="003F79A5" w:rsidRDefault="00494726" w:rsidP="00B74079">
            <w:pPr>
              <w:spacing w:line="360" w:lineRule="auto"/>
              <w:jc w:val="center"/>
            </w:pPr>
            <w:r w:rsidRPr="003F79A5">
              <w:t>20.000</w:t>
            </w:r>
          </w:p>
        </w:tc>
        <w:tc>
          <w:tcPr>
            <w:tcW w:w="1333" w:type="pct"/>
            <w:tcBorders>
              <w:top w:val="nil"/>
              <w:left w:val="nil"/>
              <w:bottom w:val="single" w:sz="4" w:space="0" w:color="auto"/>
              <w:right w:val="single" w:sz="4" w:space="0" w:color="auto"/>
            </w:tcBorders>
            <w:shd w:val="clear" w:color="000000" w:fill="C5D9F1"/>
            <w:noWrap/>
            <w:vAlign w:val="bottom"/>
            <w:hideMark/>
          </w:tcPr>
          <w:p w14:paraId="14325393" w14:textId="77777777" w:rsidR="00494726" w:rsidRPr="003F79A5" w:rsidRDefault="00494726" w:rsidP="00B74079">
            <w:pPr>
              <w:spacing w:line="360" w:lineRule="auto"/>
              <w:jc w:val="center"/>
            </w:pPr>
            <w:r>
              <w:t>0</w:t>
            </w:r>
          </w:p>
        </w:tc>
      </w:tr>
      <w:tr w:rsidR="00494726" w:rsidRPr="003F79A5" w14:paraId="14B79C5D" w14:textId="77777777" w:rsidTr="00B74079">
        <w:trPr>
          <w:trHeight w:val="300"/>
        </w:trPr>
        <w:tc>
          <w:tcPr>
            <w:tcW w:w="2356" w:type="pct"/>
            <w:tcBorders>
              <w:top w:val="nil"/>
              <w:left w:val="single" w:sz="4" w:space="0" w:color="auto"/>
              <w:bottom w:val="single" w:sz="4" w:space="0" w:color="auto"/>
              <w:right w:val="single" w:sz="4" w:space="0" w:color="auto"/>
            </w:tcBorders>
            <w:shd w:val="clear" w:color="auto" w:fill="auto"/>
            <w:noWrap/>
            <w:vAlign w:val="bottom"/>
            <w:hideMark/>
          </w:tcPr>
          <w:p w14:paraId="0FA7F59A" w14:textId="77777777" w:rsidR="00494726" w:rsidRPr="003F79A5" w:rsidRDefault="00494726" w:rsidP="00B74079">
            <w:pPr>
              <w:spacing w:line="360" w:lineRule="auto"/>
            </w:pPr>
            <w:r w:rsidRPr="003F79A5">
              <w:t>LEXMARK x792</w:t>
            </w:r>
          </w:p>
        </w:tc>
        <w:tc>
          <w:tcPr>
            <w:tcW w:w="1311" w:type="pct"/>
            <w:tcBorders>
              <w:top w:val="nil"/>
              <w:left w:val="nil"/>
              <w:bottom w:val="single" w:sz="4" w:space="0" w:color="auto"/>
              <w:right w:val="single" w:sz="4" w:space="0" w:color="auto"/>
            </w:tcBorders>
            <w:shd w:val="clear" w:color="000000" w:fill="C5D9F1"/>
            <w:noWrap/>
            <w:vAlign w:val="bottom"/>
            <w:hideMark/>
          </w:tcPr>
          <w:p w14:paraId="3985C952" w14:textId="77777777" w:rsidR="00494726" w:rsidRPr="003F79A5" w:rsidRDefault="00494726" w:rsidP="00B74079">
            <w:pPr>
              <w:spacing w:line="360" w:lineRule="auto"/>
              <w:jc w:val="center"/>
            </w:pPr>
            <w:r>
              <w:t>2000</w:t>
            </w:r>
          </w:p>
        </w:tc>
        <w:tc>
          <w:tcPr>
            <w:tcW w:w="1333" w:type="pct"/>
            <w:tcBorders>
              <w:top w:val="nil"/>
              <w:left w:val="nil"/>
              <w:bottom w:val="single" w:sz="4" w:space="0" w:color="auto"/>
              <w:right w:val="single" w:sz="4" w:space="0" w:color="auto"/>
            </w:tcBorders>
            <w:shd w:val="clear" w:color="000000" w:fill="C5D9F1"/>
            <w:noWrap/>
            <w:vAlign w:val="bottom"/>
            <w:hideMark/>
          </w:tcPr>
          <w:p w14:paraId="5C89275A" w14:textId="77777777" w:rsidR="00494726" w:rsidRPr="003F79A5" w:rsidRDefault="00494726" w:rsidP="00B74079">
            <w:pPr>
              <w:spacing w:line="360" w:lineRule="auto"/>
              <w:jc w:val="center"/>
            </w:pPr>
            <w:r>
              <w:t>6</w:t>
            </w:r>
            <w:r w:rsidRPr="003F79A5">
              <w:t>.000</w:t>
            </w:r>
          </w:p>
        </w:tc>
      </w:tr>
      <w:tr w:rsidR="00494726" w:rsidRPr="003F79A5" w14:paraId="71D05CA5" w14:textId="77777777" w:rsidTr="00B74079">
        <w:trPr>
          <w:trHeight w:val="300"/>
        </w:trPr>
        <w:tc>
          <w:tcPr>
            <w:tcW w:w="2356" w:type="pct"/>
            <w:tcBorders>
              <w:top w:val="nil"/>
              <w:left w:val="single" w:sz="4" w:space="0" w:color="auto"/>
              <w:bottom w:val="single" w:sz="4" w:space="0" w:color="auto"/>
              <w:right w:val="single" w:sz="4" w:space="0" w:color="auto"/>
            </w:tcBorders>
            <w:shd w:val="clear" w:color="auto" w:fill="auto"/>
            <w:noWrap/>
            <w:vAlign w:val="bottom"/>
            <w:hideMark/>
          </w:tcPr>
          <w:p w14:paraId="62F64824" w14:textId="77777777" w:rsidR="00494726" w:rsidRPr="003F79A5" w:rsidRDefault="00494726" w:rsidP="00B74079">
            <w:pPr>
              <w:spacing w:line="360" w:lineRule="auto"/>
            </w:pPr>
            <w:r w:rsidRPr="003F79A5">
              <w:t>KYOCERA km2550</w:t>
            </w:r>
          </w:p>
        </w:tc>
        <w:tc>
          <w:tcPr>
            <w:tcW w:w="1311" w:type="pct"/>
            <w:tcBorders>
              <w:top w:val="nil"/>
              <w:left w:val="nil"/>
              <w:bottom w:val="single" w:sz="4" w:space="0" w:color="auto"/>
              <w:right w:val="single" w:sz="4" w:space="0" w:color="auto"/>
            </w:tcBorders>
            <w:shd w:val="clear" w:color="000000" w:fill="C5D9F1"/>
            <w:noWrap/>
            <w:vAlign w:val="bottom"/>
            <w:hideMark/>
          </w:tcPr>
          <w:p w14:paraId="1D3A7B4D" w14:textId="77777777" w:rsidR="00494726" w:rsidRPr="003F79A5" w:rsidRDefault="00494726" w:rsidP="00B74079">
            <w:pPr>
              <w:spacing w:line="360" w:lineRule="auto"/>
              <w:jc w:val="center"/>
            </w:pPr>
            <w:r w:rsidRPr="003F79A5">
              <w:t>6.000</w:t>
            </w:r>
          </w:p>
        </w:tc>
        <w:tc>
          <w:tcPr>
            <w:tcW w:w="1333" w:type="pct"/>
            <w:tcBorders>
              <w:top w:val="nil"/>
              <w:left w:val="nil"/>
              <w:bottom w:val="single" w:sz="4" w:space="0" w:color="auto"/>
              <w:right w:val="single" w:sz="4" w:space="0" w:color="auto"/>
            </w:tcBorders>
            <w:shd w:val="clear" w:color="000000" w:fill="C5D9F1"/>
            <w:noWrap/>
            <w:vAlign w:val="bottom"/>
            <w:hideMark/>
          </w:tcPr>
          <w:p w14:paraId="6798F3DD" w14:textId="77777777" w:rsidR="00494726" w:rsidRPr="003F79A5" w:rsidRDefault="00494726" w:rsidP="00B74079">
            <w:pPr>
              <w:spacing w:line="360" w:lineRule="auto"/>
              <w:jc w:val="center"/>
            </w:pPr>
            <w:r>
              <w:t>0</w:t>
            </w:r>
          </w:p>
        </w:tc>
      </w:tr>
      <w:tr w:rsidR="00494726" w:rsidRPr="003F79A5" w14:paraId="7C492F34" w14:textId="77777777" w:rsidTr="00B74079">
        <w:trPr>
          <w:trHeight w:val="300"/>
        </w:trPr>
        <w:tc>
          <w:tcPr>
            <w:tcW w:w="2356" w:type="pct"/>
            <w:tcBorders>
              <w:top w:val="nil"/>
              <w:left w:val="single" w:sz="4" w:space="0" w:color="auto"/>
              <w:bottom w:val="single" w:sz="4" w:space="0" w:color="auto"/>
              <w:right w:val="single" w:sz="4" w:space="0" w:color="auto"/>
            </w:tcBorders>
            <w:shd w:val="clear" w:color="auto" w:fill="auto"/>
            <w:noWrap/>
            <w:vAlign w:val="bottom"/>
            <w:hideMark/>
          </w:tcPr>
          <w:p w14:paraId="617F0D57" w14:textId="77777777" w:rsidR="00494726" w:rsidRPr="003F79A5" w:rsidRDefault="00494726" w:rsidP="00B74079">
            <w:pPr>
              <w:spacing w:line="360" w:lineRule="auto"/>
            </w:pPr>
            <w:r w:rsidRPr="003F79A5">
              <w:rPr>
                <w:lang w:val="en-US"/>
              </w:rPr>
              <w:t>KYOCERA</w:t>
            </w:r>
            <w:r w:rsidRPr="003F79A5">
              <w:t xml:space="preserve"> km2530</w:t>
            </w:r>
          </w:p>
        </w:tc>
        <w:tc>
          <w:tcPr>
            <w:tcW w:w="1311" w:type="pct"/>
            <w:tcBorders>
              <w:top w:val="nil"/>
              <w:left w:val="nil"/>
              <w:bottom w:val="single" w:sz="4" w:space="0" w:color="auto"/>
              <w:right w:val="single" w:sz="4" w:space="0" w:color="auto"/>
            </w:tcBorders>
            <w:shd w:val="clear" w:color="000000" w:fill="C5D9F1"/>
            <w:noWrap/>
            <w:vAlign w:val="bottom"/>
            <w:hideMark/>
          </w:tcPr>
          <w:p w14:paraId="622FB5EB" w14:textId="77777777" w:rsidR="00494726" w:rsidRPr="003F79A5" w:rsidRDefault="00494726" w:rsidP="00B74079">
            <w:pPr>
              <w:spacing w:line="360" w:lineRule="auto"/>
              <w:jc w:val="center"/>
            </w:pPr>
            <w:r w:rsidRPr="003F79A5">
              <w:t>6.000</w:t>
            </w:r>
          </w:p>
        </w:tc>
        <w:tc>
          <w:tcPr>
            <w:tcW w:w="1333" w:type="pct"/>
            <w:tcBorders>
              <w:top w:val="nil"/>
              <w:left w:val="nil"/>
              <w:bottom w:val="single" w:sz="4" w:space="0" w:color="auto"/>
              <w:right w:val="single" w:sz="4" w:space="0" w:color="auto"/>
            </w:tcBorders>
            <w:shd w:val="clear" w:color="000000" w:fill="C5D9F1"/>
            <w:noWrap/>
            <w:vAlign w:val="bottom"/>
            <w:hideMark/>
          </w:tcPr>
          <w:p w14:paraId="5B62E71D" w14:textId="77777777" w:rsidR="00494726" w:rsidRPr="003F79A5" w:rsidRDefault="00494726" w:rsidP="00B74079">
            <w:pPr>
              <w:spacing w:line="360" w:lineRule="auto"/>
              <w:jc w:val="center"/>
            </w:pPr>
            <w:r>
              <w:t>0</w:t>
            </w:r>
          </w:p>
        </w:tc>
      </w:tr>
      <w:tr w:rsidR="00494726" w:rsidRPr="003F79A5" w14:paraId="085F23E6" w14:textId="77777777" w:rsidTr="00B74079">
        <w:trPr>
          <w:trHeight w:val="300"/>
        </w:trPr>
        <w:tc>
          <w:tcPr>
            <w:tcW w:w="2356" w:type="pct"/>
            <w:tcBorders>
              <w:top w:val="nil"/>
              <w:left w:val="single" w:sz="4" w:space="0" w:color="auto"/>
              <w:bottom w:val="single" w:sz="4" w:space="0" w:color="auto"/>
              <w:right w:val="single" w:sz="4" w:space="0" w:color="auto"/>
            </w:tcBorders>
            <w:shd w:val="clear" w:color="auto" w:fill="auto"/>
            <w:noWrap/>
            <w:vAlign w:val="bottom"/>
          </w:tcPr>
          <w:p w14:paraId="1EA4DEC5" w14:textId="77777777" w:rsidR="00494726" w:rsidRPr="00BF4B40" w:rsidRDefault="00494726" w:rsidP="00B74079">
            <w:pPr>
              <w:spacing w:line="360" w:lineRule="auto"/>
              <w:rPr>
                <w:lang w:val="en-US"/>
              </w:rPr>
            </w:pPr>
            <w:r w:rsidRPr="003F79A5">
              <w:rPr>
                <w:lang w:val="en-US"/>
              </w:rPr>
              <w:t xml:space="preserve">KONICA </w:t>
            </w:r>
            <w:proofErr w:type="spellStart"/>
            <w:r w:rsidRPr="003F79A5">
              <w:t>BizHub</w:t>
            </w:r>
            <w:proofErr w:type="spellEnd"/>
            <w:r>
              <w:t xml:space="preserve"> </w:t>
            </w:r>
            <w:r>
              <w:rPr>
                <w:lang w:val="en-US"/>
              </w:rPr>
              <w:t>C</w:t>
            </w:r>
            <w:r w:rsidRPr="00BF4B40">
              <w:rPr>
                <w:lang w:val="en-US"/>
              </w:rPr>
              <w:t>3110</w:t>
            </w:r>
          </w:p>
        </w:tc>
        <w:tc>
          <w:tcPr>
            <w:tcW w:w="1311" w:type="pct"/>
            <w:tcBorders>
              <w:top w:val="nil"/>
              <w:left w:val="nil"/>
              <w:bottom w:val="single" w:sz="4" w:space="0" w:color="auto"/>
              <w:right w:val="single" w:sz="4" w:space="0" w:color="auto"/>
            </w:tcBorders>
            <w:shd w:val="clear" w:color="000000" w:fill="C5D9F1"/>
            <w:noWrap/>
            <w:vAlign w:val="bottom"/>
          </w:tcPr>
          <w:p w14:paraId="3602EF3A" w14:textId="77777777" w:rsidR="00494726" w:rsidRPr="003F79A5" w:rsidRDefault="00494726" w:rsidP="00B74079">
            <w:pPr>
              <w:spacing w:line="360" w:lineRule="auto"/>
              <w:jc w:val="center"/>
            </w:pPr>
            <w:r>
              <w:t>3.000</w:t>
            </w:r>
          </w:p>
        </w:tc>
        <w:tc>
          <w:tcPr>
            <w:tcW w:w="1333" w:type="pct"/>
            <w:tcBorders>
              <w:top w:val="nil"/>
              <w:left w:val="nil"/>
              <w:bottom w:val="single" w:sz="4" w:space="0" w:color="auto"/>
              <w:right w:val="single" w:sz="4" w:space="0" w:color="auto"/>
            </w:tcBorders>
            <w:shd w:val="clear" w:color="000000" w:fill="C5D9F1"/>
            <w:noWrap/>
            <w:vAlign w:val="bottom"/>
          </w:tcPr>
          <w:p w14:paraId="29A05EBC" w14:textId="77777777" w:rsidR="00494726" w:rsidRDefault="00494726" w:rsidP="00B74079">
            <w:pPr>
              <w:spacing w:line="360" w:lineRule="auto"/>
              <w:jc w:val="center"/>
            </w:pPr>
            <w:r>
              <w:t>7.000</w:t>
            </w:r>
          </w:p>
        </w:tc>
      </w:tr>
      <w:tr w:rsidR="00494726" w:rsidRPr="003F79A5" w14:paraId="458CE1AF" w14:textId="77777777" w:rsidTr="00B74079">
        <w:trPr>
          <w:trHeight w:val="300"/>
        </w:trPr>
        <w:tc>
          <w:tcPr>
            <w:tcW w:w="2356" w:type="pct"/>
            <w:tcBorders>
              <w:top w:val="nil"/>
              <w:left w:val="single" w:sz="4" w:space="0" w:color="auto"/>
              <w:bottom w:val="single" w:sz="4" w:space="0" w:color="auto"/>
              <w:right w:val="single" w:sz="4" w:space="0" w:color="auto"/>
            </w:tcBorders>
            <w:shd w:val="clear" w:color="auto" w:fill="auto"/>
            <w:noWrap/>
            <w:vAlign w:val="bottom"/>
          </w:tcPr>
          <w:p w14:paraId="44F0DA9D" w14:textId="77777777" w:rsidR="00494726" w:rsidRPr="003F79A5" w:rsidRDefault="00494726" w:rsidP="00B74079">
            <w:pPr>
              <w:spacing w:line="360" w:lineRule="auto"/>
              <w:rPr>
                <w:lang w:val="en-US"/>
              </w:rPr>
            </w:pPr>
            <w:r w:rsidRPr="003F79A5">
              <w:rPr>
                <w:lang w:val="en-US"/>
              </w:rPr>
              <w:t xml:space="preserve">KONICA </w:t>
            </w:r>
            <w:proofErr w:type="spellStart"/>
            <w:r w:rsidRPr="003F79A5">
              <w:t>BizHub</w:t>
            </w:r>
            <w:proofErr w:type="spellEnd"/>
            <w:r w:rsidRPr="003F79A5">
              <w:t xml:space="preserve"> </w:t>
            </w:r>
            <w:r w:rsidRPr="003F79A5">
              <w:rPr>
                <w:lang w:val="en-US"/>
              </w:rPr>
              <w:t>C</w:t>
            </w:r>
            <w:r w:rsidRPr="003F79A5">
              <w:t>654</w:t>
            </w:r>
          </w:p>
        </w:tc>
        <w:tc>
          <w:tcPr>
            <w:tcW w:w="1311" w:type="pct"/>
            <w:vMerge w:val="restart"/>
            <w:tcBorders>
              <w:top w:val="nil"/>
              <w:left w:val="nil"/>
              <w:right w:val="single" w:sz="4" w:space="0" w:color="auto"/>
            </w:tcBorders>
            <w:shd w:val="clear" w:color="000000" w:fill="C5D9F1"/>
            <w:noWrap/>
            <w:vAlign w:val="center"/>
          </w:tcPr>
          <w:p w14:paraId="66FF8B61" w14:textId="77777777" w:rsidR="00494726" w:rsidRPr="003F79A5" w:rsidRDefault="00494726" w:rsidP="00B74079">
            <w:pPr>
              <w:spacing w:line="360" w:lineRule="auto"/>
              <w:jc w:val="center"/>
            </w:pPr>
            <w:r>
              <w:t>800.000</w:t>
            </w:r>
          </w:p>
        </w:tc>
        <w:tc>
          <w:tcPr>
            <w:tcW w:w="1333" w:type="pct"/>
            <w:vMerge w:val="restart"/>
            <w:tcBorders>
              <w:top w:val="nil"/>
              <w:left w:val="nil"/>
              <w:right w:val="single" w:sz="4" w:space="0" w:color="auto"/>
            </w:tcBorders>
            <w:shd w:val="clear" w:color="000000" w:fill="C5D9F1"/>
            <w:noWrap/>
            <w:vAlign w:val="center"/>
          </w:tcPr>
          <w:p w14:paraId="7492F9FA" w14:textId="77777777" w:rsidR="00494726" w:rsidRPr="003F79A5" w:rsidRDefault="00494726" w:rsidP="00B74079">
            <w:pPr>
              <w:spacing w:line="360" w:lineRule="auto"/>
              <w:jc w:val="center"/>
            </w:pPr>
            <w:r>
              <w:t>50.000</w:t>
            </w:r>
          </w:p>
        </w:tc>
      </w:tr>
      <w:tr w:rsidR="00494726" w:rsidRPr="003F79A5" w14:paraId="1FAFA0E1" w14:textId="77777777" w:rsidTr="00B74079">
        <w:trPr>
          <w:trHeight w:val="300"/>
        </w:trPr>
        <w:tc>
          <w:tcPr>
            <w:tcW w:w="2356" w:type="pct"/>
            <w:tcBorders>
              <w:top w:val="nil"/>
              <w:left w:val="single" w:sz="4" w:space="0" w:color="auto"/>
              <w:bottom w:val="single" w:sz="4" w:space="0" w:color="auto"/>
              <w:right w:val="single" w:sz="4" w:space="0" w:color="auto"/>
            </w:tcBorders>
            <w:shd w:val="clear" w:color="auto" w:fill="auto"/>
            <w:noWrap/>
            <w:vAlign w:val="bottom"/>
          </w:tcPr>
          <w:p w14:paraId="48BAC5C6" w14:textId="77777777" w:rsidR="00494726" w:rsidRPr="003F79A5" w:rsidRDefault="00494726" w:rsidP="00B74079">
            <w:pPr>
              <w:spacing w:line="360" w:lineRule="auto"/>
              <w:rPr>
                <w:lang w:val="en-US"/>
              </w:rPr>
            </w:pPr>
            <w:r w:rsidRPr="003F79A5">
              <w:rPr>
                <w:lang w:val="en-US"/>
              </w:rPr>
              <w:t xml:space="preserve">KONICA </w:t>
            </w:r>
            <w:proofErr w:type="spellStart"/>
            <w:r w:rsidRPr="003F79A5">
              <w:t>BizHub</w:t>
            </w:r>
            <w:proofErr w:type="spellEnd"/>
            <w:r w:rsidRPr="003F79A5">
              <w:t xml:space="preserve"> 654</w:t>
            </w:r>
          </w:p>
        </w:tc>
        <w:tc>
          <w:tcPr>
            <w:tcW w:w="1311" w:type="pct"/>
            <w:vMerge/>
            <w:tcBorders>
              <w:left w:val="nil"/>
              <w:right w:val="single" w:sz="4" w:space="0" w:color="auto"/>
            </w:tcBorders>
            <w:shd w:val="clear" w:color="000000" w:fill="C5D9F1"/>
            <w:noWrap/>
            <w:vAlign w:val="bottom"/>
          </w:tcPr>
          <w:p w14:paraId="4042168B" w14:textId="77777777" w:rsidR="00494726" w:rsidRPr="003F79A5" w:rsidRDefault="00494726" w:rsidP="00B74079">
            <w:pPr>
              <w:spacing w:line="360" w:lineRule="auto"/>
              <w:jc w:val="center"/>
            </w:pPr>
          </w:p>
        </w:tc>
        <w:tc>
          <w:tcPr>
            <w:tcW w:w="1333" w:type="pct"/>
            <w:vMerge/>
            <w:tcBorders>
              <w:left w:val="nil"/>
              <w:right w:val="single" w:sz="4" w:space="0" w:color="auto"/>
            </w:tcBorders>
            <w:shd w:val="clear" w:color="000000" w:fill="C5D9F1"/>
            <w:noWrap/>
            <w:vAlign w:val="bottom"/>
          </w:tcPr>
          <w:p w14:paraId="4267B5A0" w14:textId="77777777" w:rsidR="00494726" w:rsidRPr="003F79A5" w:rsidRDefault="00494726" w:rsidP="00B74079">
            <w:pPr>
              <w:spacing w:line="360" w:lineRule="auto"/>
              <w:jc w:val="center"/>
            </w:pPr>
          </w:p>
        </w:tc>
      </w:tr>
      <w:tr w:rsidR="00494726" w:rsidRPr="003F79A5" w14:paraId="03E21106" w14:textId="77777777" w:rsidTr="00B74079">
        <w:trPr>
          <w:trHeight w:val="300"/>
        </w:trPr>
        <w:tc>
          <w:tcPr>
            <w:tcW w:w="2356" w:type="pct"/>
            <w:tcBorders>
              <w:top w:val="nil"/>
              <w:left w:val="single" w:sz="4" w:space="0" w:color="auto"/>
              <w:bottom w:val="single" w:sz="4" w:space="0" w:color="auto"/>
              <w:right w:val="single" w:sz="4" w:space="0" w:color="auto"/>
            </w:tcBorders>
            <w:shd w:val="clear" w:color="auto" w:fill="auto"/>
            <w:noWrap/>
            <w:vAlign w:val="bottom"/>
          </w:tcPr>
          <w:p w14:paraId="2FBBA4D7" w14:textId="77777777" w:rsidR="00494726" w:rsidRPr="00875C33" w:rsidRDefault="00494726" w:rsidP="00B74079">
            <w:pPr>
              <w:rPr>
                <w:rFonts w:ascii="Calibri" w:hAnsi="Calibri" w:cs="Calibri"/>
                <w:color w:val="000000"/>
              </w:rPr>
            </w:pPr>
            <w:r w:rsidRPr="003F79A5">
              <w:rPr>
                <w:lang w:val="en-US"/>
              </w:rPr>
              <w:lastRenderedPageBreak/>
              <w:t>KONICA</w:t>
            </w:r>
            <w:r>
              <w:rPr>
                <w:rFonts w:ascii="Calibri" w:hAnsi="Calibri" w:cs="Calibri"/>
                <w:color w:val="000000"/>
              </w:rPr>
              <w:t xml:space="preserve"> </w:t>
            </w:r>
            <w:proofErr w:type="spellStart"/>
            <w:r>
              <w:rPr>
                <w:rFonts w:ascii="Calibri" w:hAnsi="Calibri" w:cs="Calibri"/>
                <w:color w:val="000000"/>
              </w:rPr>
              <w:t>BizHub</w:t>
            </w:r>
            <w:proofErr w:type="spellEnd"/>
            <w:r>
              <w:rPr>
                <w:rFonts w:ascii="Calibri" w:hAnsi="Calibri" w:cs="Calibri"/>
                <w:color w:val="000000"/>
              </w:rPr>
              <w:t xml:space="preserve"> 227 </w:t>
            </w:r>
          </w:p>
        </w:tc>
        <w:tc>
          <w:tcPr>
            <w:tcW w:w="1311" w:type="pct"/>
            <w:vMerge/>
            <w:tcBorders>
              <w:left w:val="nil"/>
              <w:right w:val="single" w:sz="4" w:space="0" w:color="auto"/>
            </w:tcBorders>
            <w:shd w:val="clear" w:color="000000" w:fill="C5D9F1"/>
            <w:noWrap/>
            <w:vAlign w:val="bottom"/>
          </w:tcPr>
          <w:p w14:paraId="4CAFA26C" w14:textId="77777777" w:rsidR="00494726" w:rsidRPr="003F79A5" w:rsidRDefault="00494726" w:rsidP="00B74079">
            <w:pPr>
              <w:spacing w:line="360" w:lineRule="auto"/>
              <w:jc w:val="center"/>
            </w:pPr>
          </w:p>
        </w:tc>
        <w:tc>
          <w:tcPr>
            <w:tcW w:w="1333" w:type="pct"/>
            <w:vMerge/>
            <w:tcBorders>
              <w:left w:val="nil"/>
              <w:right w:val="single" w:sz="4" w:space="0" w:color="auto"/>
            </w:tcBorders>
            <w:shd w:val="clear" w:color="000000" w:fill="C5D9F1"/>
            <w:noWrap/>
            <w:vAlign w:val="bottom"/>
          </w:tcPr>
          <w:p w14:paraId="08F6ECAB" w14:textId="77777777" w:rsidR="00494726" w:rsidRPr="003F79A5" w:rsidRDefault="00494726" w:rsidP="00B74079">
            <w:pPr>
              <w:spacing w:line="360" w:lineRule="auto"/>
              <w:jc w:val="center"/>
            </w:pPr>
          </w:p>
        </w:tc>
      </w:tr>
      <w:tr w:rsidR="00494726" w:rsidRPr="003F79A5" w14:paraId="55B9959E" w14:textId="77777777" w:rsidTr="00B74079">
        <w:trPr>
          <w:trHeight w:val="300"/>
        </w:trPr>
        <w:tc>
          <w:tcPr>
            <w:tcW w:w="2356" w:type="pct"/>
            <w:tcBorders>
              <w:top w:val="nil"/>
              <w:left w:val="single" w:sz="4" w:space="0" w:color="auto"/>
              <w:bottom w:val="single" w:sz="4" w:space="0" w:color="auto"/>
              <w:right w:val="single" w:sz="4" w:space="0" w:color="auto"/>
            </w:tcBorders>
            <w:shd w:val="clear" w:color="auto" w:fill="auto"/>
            <w:noWrap/>
            <w:vAlign w:val="bottom"/>
          </w:tcPr>
          <w:p w14:paraId="12B3CFCD" w14:textId="77777777" w:rsidR="00494726" w:rsidRPr="003F79A5" w:rsidRDefault="00494726" w:rsidP="00B74079">
            <w:pPr>
              <w:spacing w:line="360" w:lineRule="auto"/>
              <w:rPr>
                <w:lang w:val="en-US"/>
              </w:rPr>
            </w:pPr>
            <w:r w:rsidRPr="003F79A5">
              <w:rPr>
                <w:lang w:val="en-US"/>
              </w:rPr>
              <w:t>KONICA</w:t>
            </w:r>
            <w:r>
              <w:rPr>
                <w:rFonts w:ascii="Calibri" w:hAnsi="Calibri" w:cs="Calibri"/>
                <w:color w:val="000000"/>
              </w:rPr>
              <w:t xml:space="preserve"> </w:t>
            </w:r>
            <w:proofErr w:type="spellStart"/>
            <w:r>
              <w:rPr>
                <w:rFonts w:ascii="Calibri" w:hAnsi="Calibri" w:cs="Calibri"/>
                <w:color w:val="000000"/>
              </w:rPr>
              <w:t>BizHub</w:t>
            </w:r>
            <w:proofErr w:type="spellEnd"/>
            <w:r>
              <w:rPr>
                <w:rFonts w:ascii="Calibri" w:hAnsi="Calibri" w:cs="Calibri"/>
                <w:color w:val="000000"/>
              </w:rPr>
              <w:t xml:space="preserve"> </w:t>
            </w:r>
            <w:r>
              <w:rPr>
                <w:rFonts w:ascii="Calibri" w:hAnsi="Calibri" w:cs="Calibri"/>
                <w:color w:val="000000"/>
                <w:lang w:val="en-US"/>
              </w:rPr>
              <w:t>C</w:t>
            </w:r>
            <w:r>
              <w:rPr>
                <w:rFonts w:ascii="Calibri" w:hAnsi="Calibri" w:cs="Calibri"/>
                <w:color w:val="000000"/>
              </w:rPr>
              <w:t>227</w:t>
            </w:r>
          </w:p>
        </w:tc>
        <w:tc>
          <w:tcPr>
            <w:tcW w:w="1311" w:type="pct"/>
            <w:vMerge/>
            <w:tcBorders>
              <w:left w:val="nil"/>
              <w:bottom w:val="single" w:sz="4" w:space="0" w:color="auto"/>
              <w:right w:val="single" w:sz="4" w:space="0" w:color="auto"/>
            </w:tcBorders>
            <w:shd w:val="clear" w:color="000000" w:fill="C5D9F1"/>
            <w:noWrap/>
            <w:vAlign w:val="bottom"/>
          </w:tcPr>
          <w:p w14:paraId="17379CEE" w14:textId="77777777" w:rsidR="00494726" w:rsidRPr="003F79A5" w:rsidRDefault="00494726" w:rsidP="00B74079">
            <w:pPr>
              <w:spacing w:line="360" w:lineRule="auto"/>
              <w:jc w:val="center"/>
            </w:pPr>
          </w:p>
        </w:tc>
        <w:tc>
          <w:tcPr>
            <w:tcW w:w="1333" w:type="pct"/>
            <w:vMerge/>
            <w:tcBorders>
              <w:left w:val="nil"/>
              <w:bottom w:val="single" w:sz="4" w:space="0" w:color="auto"/>
              <w:right w:val="single" w:sz="4" w:space="0" w:color="auto"/>
            </w:tcBorders>
            <w:shd w:val="clear" w:color="000000" w:fill="C5D9F1"/>
            <w:noWrap/>
            <w:vAlign w:val="bottom"/>
          </w:tcPr>
          <w:p w14:paraId="4B8C0571" w14:textId="77777777" w:rsidR="00494726" w:rsidRPr="003F79A5" w:rsidRDefault="00494726" w:rsidP="00B74079">
            <w:pPr>
              <w:spacing w:line="360" w:lineRule="auto"/>
              <w:jc w:val="center"/>
            </w:pPr>
          </w:p>
        </w:tc>
      </w:tr>
      <w:tr w:rsidR="00494726" w:rsidRPr="003F79A5" w14:paraId="5E75B9CE" w14:textId="77777777" w:rsidTr="00B74079">
        <w:trPr>
          <w:trHeight w:val="300"/>
        </w:trPr>
        <w:tc>
          <w:tcPr>
            <w:tcW w:w="2356" w:type="pct"/>
            <w:tcBorders>
              <w:top w:val="nil"/>
              <w:left w:val="nil"/>
              <w:bottom w:val="nil"/>
              <w:right w:val="nil"/>
            </w:tcBorders>
            <w:shd w:val="clear" w:color="auto" w:fill="auto"/>
            <w:noWrap/>
            <w:vAlign w:val="bottom"/>
            <w:hideMark/>
          </w:tcPr>
          <w:p w14:paraId="4BADB8DF" w14:textId="77777777" w:rsidR="00494726" w:rsidRPr="003F79A5" w:rsidRDefault="00494726" w:rsidP="00B74079">
            <w:pPr>
              <w:spacing w:line="360" w:lineRule="auto"/>
              <w:jc w:val="center"/>
            </w:pPr>
          </w:p>
        </w:tc>
        <w:tc>
          <w:tcPr>
            <w:tcW w:w="1311" w:type="pct"/>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29A211F" w14:textId="77777777" w:rsidR="00494726" w:rsidRPr="003F79A5" w:rsidRDefault="00494726" w:rsidP="00B74079">
            <w:pPr>
              <w:spacing w:line="360" w:lineRule="auto"/>
              <w:jc w:val="center"/>
            </w:pPr>
            <w:r>
              <w:fldChar w:fldCharType="begin"/>
            </w:r>
            <w:r>
              <w:instrText xml:space="preserve"> =SUM(ABOVE) </w:instrText>
            </w:r>
            <w:r>
              <w:fldChar w:fldCharType="separate"/>
            </w:r>
            <w:r>
              <w:rPr>
                <w:noProof/>
              </w:rPr>
              <w:t>978.000</w:t>
            </w:r>
            <w:r>
              <w:fldChar w:fldCharType="end"/>
            </w:r>
          </w:p>
        </w:tc>
        <w:tc>
          <w:tcPr>
            <w:tcW w:w="1333" w:type="pct"/>
            <w:tcBorders>
              <w:top w:val="single" w:sz="4" w:space="0" w:color="auto"/>
              <w:left w:val="nil"/>
              <w:bottom w:val="single" w:sz="4" w:space="0" w:color="auto"/>
              <w:right w:val="single" w:sz="4" w:space="0" w:color="auto"/>
            </w:tcBorders>
            <w:shd w:val="clear" w:color="000000" w:fill="FFFF00"/>
            <w:noWrap/>
            <w:vAlign w:val="bottom"/>
          </w:tcPr>
          <w:p w14:paraId="4DF5817F" w14:textId="77777777" w:rsidR="00494726" w:rsidRPr="003F79A5" w:rsidRDefault="00494726" w:rsidP="00B74079">
            <w:pPr>
              <w:spacing w:line="360" w:lineRule="auto"/>
              <w:jc w:val="center"/>
            </w:pPr>
            <w:r>
              <w:fldChar w:fldCharType="begin"/>
            </w:r>
            <w:r>
              <w:instrText xml:space="preserve"> =SUM(ABOVE) </w:instrText>
            </w:r>
            <w:r>
              <w:fldChar w:fldCharType="separate"/>
            </w:r>
            <w:r>
              <w:rPr>
                <w:noProof/>
              </w:rPr>
              <w:t>108.000</w:t>
            </w:r>
            <w:r>
              <w:fldChar w:fldCharType="end"/>
            </w:r>
          </w:p>
        </w:tc>
      </w:tr>
    </w:tbl>
    <w:p w14:paraId="6565F76A" w14:textId="77777777" w:rsidR="00494726" w:rsidRPr="003F79A5" w:rsidRDefault="00494726" w:rsidP="00494726">
      <w:pPr>
        <w:rPr>
          <w:b/>
          <w:u w:val="single"/>
        </w:rPr>
      </w:pPr>
      <w:r w:rsidRPr="003F79A5">
        <w:rPr>
          <w:b/>
          <w:u w:val="single"/>
        </w:rPr>
        <w:t xml:space="preserve">Υπάρχει δυνατότητα για τον έλεγχο του εξοπλισμού μας τις παρακάτω ημερομηνίες </w:t>
      </w:r>
    </w:p>
    <w:p w14:paraId="13D186B6" w14:textId="77777777" w:rsidR="00494726" w:rsidRPr="003F79A5" w:rsidRDefault="00494726" w:rsidP="00494726">
      <w:pPr>
        <w:pStyle w:val="a5"/>
        <w:numPr>
          <w:ilvl w:val="0"/>
          <w:numId w:val="16"/>
        </w:numPr>
        <w:suppressAutoHyphens w:val="0"/>
        <w:rPr>
          <w:rFonts w:asciiTheme="minorHAnsi" w:hAnsiTheme="minorHAnsi"/>
          <w:b/>
          <w:sz w:val="22"/>
          <w:szCs w:val="22"/>
        </w:rPr>
      </w:pPr>
      <w:r>
        <w:rPr>
          <w:rFonts w:asciiTheme="minorHAnsi" w:hAnsiTheme="minorHAnsi"/>
          <w:b/>
          <w:sz w:val="22"/>
          <w:szCs w:val="22"/>
        </w:rPr>
        <w:t>Δευτέρα 17</w:t>
      </w:r>
      <w:r w:rsidRPr="003F79A5">
        <w:rPr>
          <w:rFonts w:asciiTheme="minorHAnsi" w:hAnsiTheme="minorHAnsi"/>
          <w:b/>
          <w:sz w:val="22"/>
          <w:szCs w:val="22"/>
        </w:rPr>
        <w:t xml:space="preserve"> Ιουλίου από 9:00 έως 14:00 </w:t>
      </w:r>
    </w:p>
    <w:p w14:paraId="6829A87D" w14:textId="77777777" w:rsidR="00494726" w:rsidRPr="00D2086A" w:rsidRDefault="00494726" w:rsidP="00494726">
      <w:pPr>
        <w:pStyle w:val="a5"/>
        <w:numPr>
          <w:ilvl w:val="0"/>
          <w:numId w:val="16"/>
        </w:numPr>
        <w:suppressAutoHyphens w:val="0"/>
        <w:spacing w:line="360" w:lineRule="auto"/>
        <w:jc w:val="both"/>
        <w:rPr>
          <w:rFonts w:asciiTheme="minorHAnsi" w:hAnsiTheme="minorHAnsi"/>
          <w:b/>
          <w:sz w:val="22"/>
          <w:szCs w:val="22"/>
          <w:u w:val="single"/>
        </w:rPr>
      </w:pPr>
      <w:r w:rsidRPr="00544917">
        <w:rPr>
          <w:rFonts w:asciiTheme="minorHAnsi" w:hAnsiTheme="minorHAnsi"/>
          <w:b/>
          <w:sz w:val="22"/>
          <w:szCs w:val="22"/>
        </w:rPr>
        <w:t xml:space="preserve">Πέμπτη 20 Ιουλίου  από 9:00 έως 14:00 </w:t>
      </w:r>
    </w:p>
    <w:p w14:paraId="70F25485" w14:textId="77777777" w:rsidR="00DD31E9" w:rsidRDefault="00DD31E9" w:rsidP="00EA256A">
      <w:pPr>
        <w:spacing w:line="360" w:lineRule="auto"/>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5245"/>
        <w:gridCol w:w="1418"/>
        <w:gridCol w:w="1417"/>
        <w:gridCol w:w="2040"/>
      </w:tblGrid>
      <w:tr w:rsidR="00DD31E9" w:rsidRPr="006A1CE5" w14:paraId="4115EFEF" w14:textId="77777777" w:rsidTr="00CB4276">
        <w:trPr>
          <w:jc w:val="center"/>
        </w:trPr>
        <w:tc>
          <w:tcPr>
            <w:tcW w:w="10800" w:type="dxa"/>
            <w:gridSpan w:val="5"/>
            <w:shd w:val="clear" w:color="auto" w:fill="B3B3B3"/>
            <w:vAlign w:val="center"/>
          </w:tcPr>
          <w:p w14:paraId="36ED1A47" w14:textId="5D8A7669" w:rsidR="00DD31E9" w:rsidRPr="00C76A73" w:rsidRDefault="00DD31E9" w:rsidP="00C410DC">
            <w:pPr>
              <w:spacing w:beforeLines="40" w:before="96" w:afterLines="40" w:after="96" w:line="360" w:lineRule="auto"/>
              <w:ind w:left="57" w:right="57"/>
              <w:rPr>
                <w:b/>
              </w:rPr>
            </w:pPr>
            <w:r>
              <w:rPr>
                <w:b/>
              </w:rPr>
              <w:t>ΠΙΝΑΚΕΣ ΣΥΜΜΟΡΦΩΣΗΣ</w:t>
            </w:r>
          </w:p>
        </w:tc>
      </w:tr>
      <w:tr w:rsidR="00414A63" w:rsidRPr="006A1CE5" w14:paraId="31B9244E" w14:textId="6F8D431B" w:rsidTr="00494726">
        <w:trPr>
          <w:jc w:val="center"/>
        </w:trPr>
        <w:tc>
          <w:tcPr>
            <w:tcW w:w="680" w:type="dxa"/>
            <w:shd w:val="clear" w:color="auto" w:fill="B3B3B3"/>
            <w:vAlign w:val="center"/>
          </w:tcPr>
          <w:p w14:paraId="30A6F6D8" w14:textId="77777777" w:rsidR="00414A63" w:rsidRPr="006A1CE5" w:rsidRDefault="00414A63" w:rsidP="00C410DC">
            <w:pPr>
              <w:spacing w:beforeLines="40" w:before="96" w:afterLines="40" w:after="96" w:line="360" w:lineRule="auto"/>
              <w:ind w:left="57" w:right="57"/>
              <w:rPr>
                <w:b/>
              </w:rPr>
            </w:pPr>
            <w:r w:rsidRPr="006A1CE5">
              <w:rPr>
                <w:b/>
              </w:rPr>
              <w:t>1</w:t>
            </w:r>
          </w:p>
        </w:tc>
        <w:tc>
          <w:tcPr>
            <w:tcW w:w="5245" w:type="dxa"/>
            <w:shd w:val="clear" w:color="auto" w:fill="B3B3B3"/>
            <w:vAlign w:val="center"/>
          </w:tcPr>
          <w:p w14:paraId="10589783" w14:textId="77777777" w:rsidR="00414A63" w:rsidRPr="006A1CE5" w:rsidRDefault="00414A63" w:rsidP="00C410DC">
            <w:pPr>
              <w:spacing w:beforeLines="40" w:before="96" w:afterLines="40" w:after="96" w:line="360" w:lineRule="auto"/>
              <w:ind w:left="57" w:right="57"/>
              <w:rPr>
                <w:sz w:val="20"/>
              </w:rPr>
            </w:pPr>
            <w:r w:rsidRPr="006A1CE5">
              <w:rPr>
                <w:b/>
              </w:rPr>
              <w:t>Συνολική Προσέγγιση Κατανόησης του Έργου</w:t>
            </w:r>
          </w:p>
        </w:tc>
        <w:tc>
          <w:tcPr>
            <w:tcW w:w="1418" w:type="dxa"/>
            <w:shd w:val="clear" w:color="auto" w:fill="B3B3B3"/>
            <w:vAlign w:val="center"/>
          </w:tcPr>
          <w:p w14:paraId="71208260" w14:textId="2DBAF05A" w:rsidR="00414A63" w:rsidRPr="006A1CE5" w:rsidRDefault="00414A63" w:rsidP="00C410DC">
            <w:pPr>
              <w:spacing w:beforeLines="40" w:before="96" w:afterLines="40" w:after="96" w:line="360" w:lineRule="auto"/>
              <w:ind w:left="57" w:right="57"/>
              <w:jc w:val="center"/>
              <w:rPr>
                <w:b/>
              </w:rPr>
            </w:pPr>
            <w:r w:rsidRPr="00C76A73">
              <w:rPr>
                <w:b/>
              </w:rPr>
              <w:t>ΑΠΑΙΤΗΣΗ</w:t>
            </w:r>
          </w:p>
        </w:tc>
        <w:tc>
          <w:tcPr>
            <w:tcW w:w="1417" w:type="dxa"/>
            <w:shd w:val="clear" w:color="auto" w:fill="B3B3B3"/>
          </w:tcPr>
          <w:p w14:paraId="4616DA7D" w14:textId="527DABF5" w:rsidR="00414A63" w:rsidRPr="006A1CE5" w:rsidRDefault="00414A63" w:rsidP="00C410DC">
            <w:pPr>
              <w:spacing w:beforeLines="40" w:before="96" w:afterLines="40" w:after="96" w:line="360" w:lineRule="auto"/>
              <w:ind w:left="57" w:right="57"/>
              <w:rPr>
                <w:b/>
              </w:rPr>
            </w:pPr>
            <w:r w:rsidRPr="00C76A73">
              <w:rPr>
                <w:b/>
              </w:rPr>
              <w:t>ΑΠΑΝΤΗΣΗ</w:t>
            </w:r>
          </w:p>
        </w:tc>
        <w:tc>
          <w:tcPr>
            <w:tcW w:w="2040" w:type="dxa"/>
            <w:shd w:val="clear" w:color="auto" w:fill="B3B3B3"/>
          </w:tcPr>
          <w:p w14:paraId="19544A4A" w14:textId="38CABD3A" w:rsidR="00414A63" w:rsidRPr="006A1CE5" w:rsidRDefault="00414A63" w:rsidP="00C410DC">
            <w:pPr>
              <w:spacing w:beforeLines="40" w:before="96" w:afterLines="40" w:after="96" w:line="360" w:lineRule="auto"/>
              <w:ind w:left="57" w:right="57"/>
              <w:jc w:val="center"/>
              <w:rPr>
                <w:b/>
              </w:rPr>
            </w:pPr>
            <w:r w:rsidRPr="00C76A73">
              <w:rPr>
                <w:b/>
              </w:rPr>
              <w:t>ΠΑΡΑΠΟΜΠΗ</w:t>
            </w:r>
          </w:p>
        </w:tc>
      </w:tr>
      <w:tr w:rsidR="00414A63" w:rsidRPr="006A1CE5" w14:paraId="608E4419" w14:textId="51B2A683" w:rsidTr="00494726">
        <w:trPr>
          <w:jc w:val="center"/>
        </w:trPr>
        <w:tc>
          <w:tcPr>
            <w:tcW w:w="680" w:type="dxa"/>
            <w:shd w:val="clear" w:color="auto" w:fill="auto"/>
            <w:vAlign w:val="center"/>
          </w:tcPr>
          <w:p w14:paraId="26B28227" w14:textId="77777777" w:rsidR="00414A63" w:rsidRPr="006A1CE5" w:rsidRDefault="00414A63" w:rsidP="00C410DC">
            <w:pPr>
              <w:spacing w:beforeLines="40" w:before="96" w:afterLines="40" w:after="96" w:line="360" w:lineRule="auto"/>
              <w:ind w:left="57" w:right="57"/>
              <w:rPr>
                <w:sz w:val="20"/>
              </w:rPr>
            </w:pPr>
            <w:r w:rsidRPr="006A1CE5">
              <w:rPr>
                <w:sz w:val="20"/>
              </w:rPr>
              <w:t>1.1</w:t>
            </w:r>
          </w:p>
        </w:tc>
        <w:tc>
          <w:tcPr>
            <w:tcW w:w="5245" w:type="dxa"/>
            <w:shd w:val="clear" w:color="auto" w:fill="auto"/>
            <w:vAlign w:val="center"/>
          </w:tcPr>
          <w:p w14:paraId="2937E664" w14:textId="77777777" w:rsidR="00414A63" w:rsidRPr="006A1CE5" w:rsidRDefault="00414A63" w:rsidP="00C410DC">
            <w:pPr>
              <w:spacing w:beforeLines="40" w:before="96" w:afterLines="40" w:after="96" w:line="360" w:lineRule="auto"/>
              <w:ind w:left="57" w:right="57"/>
              <w:rPr>
                <w:sz w:val="20"/>
              </w:rPr>
            </w:pPr>
            <w:r w:rsidRPr="006A1CE5">
              <w:rPr>
                <w:sz w:val="20"/>
              </w:rPr>
              <w:t>Κατανόηση απαιτήσεων, στόχου και έκτασης του αντικειμένου</w:t>
            </w:r>
          </w:p>
        </w:tc>
        <w:tc>
          <w:tcPr>
            <w:tcW w:w="1418" w:type="dxa"/>
            <w:vAlign w:val="center"/>
          </w:tcPr>
          <w:p w14:paraId="527A595D" w14:textId="211B51E6" w:rsidR="00414A63" w:rsidRPr="00414A63" w:rsidRDefault="00414A63" w:rsidP="00C410DC">
            <w:pPr>
              <w:spacing w:beforeLines="40" w:before="96" w:afterLines="40" w:after="96" w:line="360" w:lineRule="auto"/>
              <w:ind w:left="57" w:right="57"/>
              <w:jc w:val="center"/>
              <w:rPr>
                <w:b/>
                <w:sz w:val="20"/>
              </w:rPr>
            </w:pPr>
            <w:r w:rsidRPr="00414A63">
              <w:rPr>
                <w:b/>
                <w:sz w:val="20"/>
              </w:rPr>
              <w:t>ΝΑΙ</w:t>
            </w:r>
          </w:p>
        </w:tc>
        <w:tc>
          <w:tcPr>
            <w:tcW w:w="1417" w:type="dxa"/>
          </w:tcPr>
          <w:p w14:paraId="323D57AC" w14:textId="77777777" w:rsidR="00414A63" w:rsidRPr="006A1CE5" w:rsidRDefault="00414A63" w:rsidP="00C410DC">
            <w:pPr>
              <w:spacing w:beforeLines="40" w:before="96" w:afterLines="40" w:after="96" w:line="360" w:lineRule="auto"/>
              <w:ind w:left="57" w:right="57"/>
              <w:rPr>
                <w:sz w:val="20"/>
              </w:rPr>
            </w:pPr>
          </w:p>
        </w:tc>
        <w:tc>
          <w:tcPr>
            <w:tcW w:w="2040" w:type="dxa"/>
          </w:tcPr>
          <w:p w14:paraId="4DAAE12E" w14:textId="77777777" w:rsidR="00414A63" w:rsidRPr="006A1CE5" w:rsidRDefault="00414A63" w:rsidP="00C410DC">
            <w:pPr>
              <w:spacing w:beforeLines="40" w:before="96" w:afterLines="40" w:after="96" w:line="360" w:lineRule="auto"/>
              <w:ind w:left="57" w:right="57"/>
              <w:rPr>
                <w:sz w:val="20"/>
              </w:rPr>
            </w:pPr>
          </w:p>
        </w:tc>
      </w:tr>
      <w:tr w:rsidR="00414A63" w:rsidRPr="006A1CE5" w14:paraId="52C37E56" w14:textId="0B0A6B07" w:rsidTr="00494726">
        <w:trPr>
          <w:jc w:val="center"/>
        </w:trPr>
        <w:tc>
          <w:tcPr>
            <w:tcW w:w="680" w:type="dxa"/>
            <w:shd w:val="clear" w:color="auto" w:fill="auto"/>
            <w:vAlign w:val="center"/>
          </w:tcPr>
          <w:p w14:paraId="4CD950DF" w14:textId="5DB127AF" w:rsidR="00414A63" w:rsidRPr="006A1CE5" w:rsidRDefault="00414A63" w:rsidP="00C410DC">
            <w:pPr>
              <w:spacing w:beforeLines="40" w:before="96" w:afterLines="40" w:after="96" w:line="360" w:lineRule="auto"/>
              <w:ind w:left="57" w:right="57"/>
              <w:rPr>
                <w:sz w:val="20"/>
              </w:rPr>
            </w:pPr>
            <w:r w:rsidRPr="006A1CE5">
              <w:rPr>
                <w:sz w:val="20"/>
              </w:rPr>
              <w:t>1.</w:t>
            </w:r>
            <w:r w:rsidR="00FC68B3">
              <w:rPr>
                <w:sz w:val="20"/>
              </w:rPr>
              <w:t>2</w:t>
            </w:r>
          </w:p>
        </w:tc>
        <w:tc>
          <w:tcPr>
            <w:tcW w:w="5245" w:type="dxa"/>
            <w:shd w:val="clear" w:color="auto" w:fill="auto"/>
            <w:vAlign w:val="center"/>
          </w:tcPr>
          <w:p w14:paraId="480068DB" w14:textId="77777777" w:rsidR="00414A63" w:rsidRPr="006A1CE5" w:rsidRDefault="00414A63" w:rsidP="00C410DC">
            <w:pPr>
              <w:spacing w:beforeLines="40" w:before="96" w:afterLines="40" w:after="96" w:line="360" w:lineRule="auto"/>
              <w:ind w:left="57" w:right="57"/>
              <w:rPr>
                <w:sz w:val="20"/>
              </w:rPr>
            </w:pPr>
            <w:r>
              <w:rPr>
                <w:sz w:val="20"/>
              </w:rPr>
              <w:t xml:space="preserve">Περιγραφή </w:t>
            </w:r>
            <w:r w:rsidRPr="006A1CE5">
              <w:rPr>
                <w:sz w:val="20"/>
              </w:rPr>
              <w:t>Συνολική</w:t>
            </w:r>
            <w:r>
              <w:rPr>
                <w:sz w:val="20"/>
              </w:rPr>
              <w:t>ς</w:t>
            </w:r>
            <w:r w:rsidRPr="006A1CE5">
              <w:rPr>
                <w:sz w:val="20"/>
              </w:rPr>
              <w:t xml:space="preserve"> λύσης</w:t>
            </w:r>
          </w:p>
        </w:tc>
        <w:tc>
          <w:tcPr>
            <w:tcW w:w="1418" w:type="dxa"/>
            <w:vAlign w:val="center"/>
          </w:tcPr>
          <w:p w14:paraId="44CC8E41" w14:textId="4C380FA8" w:rsidR="00414A63" w:rsidRDefault="00414A63" w:rsidP="00C410DC">
            <w:pPr>
              <w:spacing w:beforeLines="40" w:before="96" w:afterLines="40" w:after="96" w:line="360" w:lineRule="auto"/>
              <w:ind w:left="57" w:right="57"/>
              <w:jc w:val="center"/>
              <w:rPr>
                <w:sz w:val="20"/>
              </w:rPr>
            </w:pPr>
            <w:r w:rsidRPr="00414A63">
              <w:rPr>
                <w:b/>
                <w:sz w:val="20"/>
              </w:rPr>
              <w:t>ΝΑΙ</w:t>
            </w:r>
          </w:p>
        </w:tc>
        <w:tc>
          <w:tcPr>
            <w:tcW w:w="1417" w:type="dxa"/>
          </w:tcPr>
          <w:p w14:paraId="57C6272B" w14:textId="77777777" w:rsidR="00414A63" w:rsidRDefault="00414A63" w:rsidP="00C410DC">
            <w:pPr>
              <w:spacing w:beforeLines="40" w:before="96" w:afterLines="40" w:after="96" w:line="360" w:lineRule="auto"/>
              <w:ind w:left="57" w:right="57"/>
              <w:rPr>
                <w:sz w:val="20"/>
              </w:rPr>
            </w:pPr>
          </w:p>
        </w:tc>
        <w:tc>
          <w:tcPr>
            <w:tcW w:w="2040" w:type="dxa"/>
          </w:tcPr>
          <w:p w14:paraId="29B8B37A" w14:textId="77777777" w:rsidR="00414A63" w:rsidRDefault="00414A63" w:rsidP="00C410DC">
            <w:pPr>
              <w:spacing w:beforeLines="40" w:before="96" w:afterLines="40" w:after="96" w:line="360" w:lineRule="auto"/>
              <w:ind w:left="57" w:right="57"/>
              <w:rPr>
                <w:sz w:val="20"/>
              </w:rPr>
            </w:pPr>
          </w:p>
        </w:tc>
      </w:tr>
      <w:tr w:rsidR="00DD31E9" w:rsidRPr="006A1CE5" w14:paraId="68855F31" w14:textId="77777777" w:rsidTr="00494726">
        <w:trPr>
          <w:jc w:val="center"/>
        </w:trPr>
        <w:tc>
          <w:tcPr>
            <w:tcW w:w="680" w:type="dxa"/>
            <w:shd w:val="clear" w:color="auto" w:fill="B3B3B3"/>
            <w:vAlign w:val="center"/>
          </w:tcPr>
          <w:p w14:paraId="0974704B" w14:textId="7E084374" w:rsidR="00DD31E9" w:rsidRPr="006A1CE5" w:rsidRDefault="00DD31E9" w:rsidP="00C410DC">
            <w:pPr>
              <w:spacing w:beforeLines="40" w:before="96" w:afterLines="40" w:after="96" w:line="360" w:lineRule="auto"/>
              <w:ind w:left="57" w:right="57"/>
              <w:rPr>
                <w:b/>
              </w:rPr>
            </w:pPr>
            <w:r>
              <w:rPr>
                <w:b/>
              </w:rPr>
              <w:t>2</w:t>
            </w:r>
          </w:p>
        </w:tc>
        <w:tc>
          <w:tcPr>
            <w:tcW w:w="5245" w:type="dxa"/>
            <w:shd w:val="clear" w:color="auto" w:fill="B3B3B3"/>
            <w:vAlign w:val="center"/>
          </w:tcPr>
          <w:p w14:paraId="5304A8F7" w14:textId="65996C88" w:rsidR="00DD31E9" w:rsidRPr="006A1CE5" w:rsidRDefault="00095DB8" w:rsidP="00C410DC">
            <w:pPr>
              <w:spacing w:beforeLines="40" w:before="96" w:afterLines="40" w:after="96" w:line="360" w:lineRule="auto"/>
              <w:ind w:left="57" w:right="57"/>
              <w:rPr>
                <w:sz w:val="20"/>
              </w:rPr>
            </w:pPr>
            <w:r>
              <w:rPr>
                <w:b/>
              </w:rPr>
              <w:t xml:space="preserve">Χρονοδιάγραμμα </w:t>
            </w:r>
            <w:r w:rsidR="00DD31E9" w:rsidRPr="006A1CE5">
              <w:rPr>
                <w:b/>
              </w:rPr>
              <w:t xml:space="preserve"> του Έργου</w:t>
            </w:r>
          </w:p>
        </w:tc>
        <w:tc>
          <w:tcPr>
            <w:tcW w:w="1418" w:type="dxa"/>
            <w:shd w:val="clear" w:color="auto" w:fill="B3B3B3"/>
            <w:vAlign w:val="center"/>
          </w:tcPr>
          <w:p w14:paraId="74D2DCA6" w14:textId="5BC7987E" w:rsidR="00DD31E9" w:rsidRPr="006A1CE5" w:rsidRDefault="00DD31E9" w:rsidP="00C410DC">
            <w:pPr>
              <w:spacing w:beforeLines="40" w:before="96" w:afterLines="40" w:after="96" w:line="360" w:lineRule="auto"/>
              <w:ind w:left="57" w:right="57"/>
              <w:jc w:val="center"/>
              <w:rPr>
                <w:b/>
              </w:rPr>
            </w:pPr>
          </w:p>
        </w:tc>
        <w:tc>
          <w:tcPr>
            <w:tcW w:w="1417" w:type="dxa"/>
            <w:shd w:val="clear" w:color="auto" w:fill="B3B3B3"/>
          </w:tcPr>
          <w:p w14:paraId="5867D319" w14:textId="5C30EB81" w:rsidR="00DD31E9" w:rsidRPr="006A1CE5" w:rsidRDefault="00DD31E9" w:rsidP="00C410DC">
            <w:pPr>
              <w:spacing w:beforeLines="40" w:before="96" w:afterLines="40" w:after="96" w:line="360" w:lineRule="auto"/>
              <w:ind w:left="57" w:right="57"/>
              <w:rPr>
                <w:b/>
              </w:rPr>
            </w:pPr>
          </w:p>
        </w:tc>
        <w:tc>
          <w:tcPr>
            <w:tcW w:w="2040" w:type="dxa"/>
            <w:shd w:val="clear" w:color="auto" w:fill="B3B3B3"/>
          </w:tcPr>
          <w:p w14:paraId="221A5D98" w14:textId="5FA1C5DF" w:rsidR="00DD31E9" w:rsidRPr="006A1CE5" w:rsidRDefault="00DD31E9" w:rsidP="00C410DC">
            <w:pPr>
              <w:spacing w:beforeLines="40" w:before="96" w:afterLines="40" w:after="96" w:line="360" w:lineRule="auto"/>
              <w:ind w:left="57" w:right="57"/>
              <w:rPr>
                <w:b/>
              </w:rPr>
            </w:pPr>
          </w:p>
        </w:tc>
      </w:tr>
      <w:tr w:rsidR="00414A63" w:rsidRPr="006A1CE5" w14:paraId="6CBDEA32" w14:textId="2DCA112F" w:rsidTr="00494726">
        <w:trPr>
          <w:jc w:val="center"/>
        </w:trPr>
        <w:tc>
          <w:tcPr>
            <w:tcW w:w="680" w:type="dxa"/>
            <w:shd w:val="clear" w:color="auto" w:fill="auto"/>
            <w:vAlign w:val="center"/>
          </w:tcPr>
          <w:p w14:paraId="30D28ED9" w14:textId="033B8FCA" w:rsidR="00414A63" w:rsidRPr="006A1CE5" w:rsidRDefault="00414A63" w:rsidP="00C410DC">
            <w:pPr>
              <w:spacing w:beforeLines="40" w:before="96" w:afterLines="40" w:after="96" w:line="360" w:lineRule="auto"/>
              <w:ind w:left="57" w:right="57"/>
              <w:rPr>
                <w:sz w:val="20"/>
              </w:rPr>
            </w:pPr>
            <w:r w:rsidRPr="006A1CE5">
              <w:rPr>
                <w:sz w:val="20"/>
              </w:rPr>
              <w:t>2.</w:t>
            </w:r>
            <w:r w:rsidR="00DD31E9">
              <w:rPr>
                <w:sz w:val="20"/>
              </w:rPr>
              <w:t>1</w:t>
            </w:r>
          </w:p>
        </w:tc>
        <w:tc>
          <w:tcPr>
            <w:tcW w:w="5245" w:type="dxa"/>
            <w:shd w:val="clear" w:color="auto" w:fill="auto"/>
            <w:vAlign w:val="center"/>
          </w:tcPr>
          <w:p w14:paraId="18BEDA00" w14:textId="1A40CDF3" w:rsidR="00414A63" w:rsidRPr="006A1CE5" w:rsidRDefault="00414A63" w:rsidP="00C410DC">
            <w:pPr>
              <w:spacing w:beforeLines="40" w:before="96" w:afterLines="40" w:after="96" w:line="360" w:lineRule="auto"/>
              <w:ind w:left="57" w:right="57"/>
              <w:rPr>
                <w:sz w:val="20"/>
              </w:rPr>
            </w:pPr>
            <w:r w:rsidRPr="006A1CE5">
              <w:rPr>
                <w:sz w:val="20"/>
              </w:rPr>
              <w:t xml:space="preserve">Αναλυτικό χρονοδιάγραμμα υλοποίησης του </w:t>
            </w:r>
            <w:r w:rsidR="00095DB8">
              <w:rPr>
                <w:sz w:val="20"/>
              </w:rPr>
              <w:t>Έ</w:t>
            </w:r>
            <w:r w:rsidRPr="006A1CE5">
              <w:rPr>
                <w:sz w:val="20"/>
              </w:rPr>
              <w:t>ργου</w:t>
            </w:r>
          </w:p>
        </w:tc>
        <w:tc>
          <w:tcPr>
            <w:tcW w:w="1418" w:type="dxa"/>
            <w:vAlign w:val="center"/>
          </w:tcPr>
          <w:p w14:paraId="4A0317BB" w14:textId="1DBD7A3F" w:rsidR="00414A63" w:rsidRPr="006A1CE5" w:rsidRDefault="00414A63" w:rsidP="00C410DC">
            <w:pPr>
              <w:spacing w:beforeLines="40" w:before="96" w:afterLines="40" w:after="96" w:line="360" w:lineRule="auto"/>
              <w:ind w:left="57" w:right="57"/>
              <w:jc w:val="center"/>
              <w:rPr>
                <w:sz w:val="20"/>
              </w:rPr>
            </w:pPr>
            <w:r w:rsidRPr="00414A63">
              <w:rPr>
                <w:b/>
                <w:sz w:val="20"/>
              </w:rPr>
              <w:t>ΝΑΙ</w:t>
            </w:r>
          </w:p>
        </w:tc>
        <w:tc>
          <w:tcPr>
            <w:tcW w:w="1417" w:type="dxa"/>
          </w:tcPr>
          <w:p w14:paraId="2084F1CB" w14:textId="77777777" w:rsidR="00414A63" w:rsidRPr="006A1CE5" w:rsidRDefault="00414A63" w:rsidP="00C410DC">
            <w:pPr>
              <w:spacing w:beforeLines="40" w:before="96" w:afterLines="40" w:after="96" w:line="360" w:lineRule="auto"/>
              <w:ind w:left="57" w:right="57"/>
              <w:rPr>
                <w:sz w:val="20"/>
              </w:rPr>
            </w:pPr>
          </w:p>
        </w:tc>
        <w:tc>
          <w:tcPr>
            <w:tcW w:w="2040" w:type="dxa"/>
          </w:tcPr>
          <w:p w14:paraId="3C0204F4" w14:textId="77777777" w:rsidR="00414A63" w:rsidRPr="006A1CE5" w:rsidRDefault="00414A63" w:rsidP="00C410DC">
            <w:pPr>
              <w:spacing w:beforeLines="40" w:before="96" w:afterLines="40" w:after="96" w:line="360" w:lineRule="auto"/>
              <w:ind w:left="57" w:right="57"/>
              <w:rPr>
                <w:sz w:val="20"/>
              </w:rPr>
            </w:pPr>
          </w:p>
        </w:tc>
      </w:tr>
      <w:tr w:rsidR="00095DB8" w:rsidRPr="00095DB8" w14:paraId="213DB23C" w14:textId="77777777" w:rsidTr="00494726">
        <w:trPr>
          <w:jc w:val="center"/>
        </w:trPr>
        <w:tc>
          <w:tcPr>
            <w:tcW w:w="680" w:type="dxa"/>
            <w:shd w:val="clear" w:color="auto" w:fill="auto"/>
            <w:vAlign w:val="center"/>
          </w:tcPr>
          <w:p w14:paraId="668AE3BF" w14:textId="56EB6ED4" w:rsidR="00095DB8" w:rsidRPr="00BD47AB" w:rsidRDefault="00095DB8" w:rsidP="00C410DC">
            <w:pPr>
              <w:spacing w:beforeLines="40" w:before="96" w:afterLines="40" w:after="96" w:line="360" w:lineRule="auto"/>
              <w:ind w:left="57" w:right="57"/>
              <w:rPr>
                <w:sz w:val="20"/>
              </w:rPr>
            </w:pPr>
            <w:r w:rsidRPr="00BD47AB">
              <w:rPr>
                <w:sz w:val="20"/>
              </w:rPr>
              <w:t>2.2</w:t>
            </w:r>
          </w:p>
        </w:tc>
        <w:tc>
          <w:tcPr>
            <w:tcW w:w="5245" w:type="dxa"/>
            <w:shd w:val="clear" w:color="auto" w:fill="auto"/>
            <w:vAlign w:val="center"/>
          </w:tcPr>
          <w:p w14:paraId="795016E3" w14:textId="6524ABBA" w:rsidR="00095DB8" w:rsidRPr="00095DB8" w:rsidRDefault="00095DB8" w:rsidP="00C410DC">
            <w:pPr>
              <w:spacing w:beforeLines="40" w:before="96" w:afterLines="40" w:after="96" w:line="360" w:lineRule="auto"/>
              <w:ind w:left="57" w:right="57"/>
            </w:pPr>
            <w:r>
              <w:rPr>
                <w:sz w:val="20"/>
              </w:rPr>
              <w:t>Αναλυτική περιγραφή των</w:t>
            </w:r>
            <w:r w:rsidRPr="006A1CE5">
              <w:rPr>
                <w:sz w:val="20"/>
              </w:rPr>
              <w:t xml:space="preserve"> Παραδοτέ</w:t>
            </w:r>
            <w:r>
              <w:rPr>
                <w:sz w:val="20"/>
              </w:rPr>
              <w:t>ων του Έργου</w:t>
            </w:r>
          </w:p>
        </w:tc>
        <w:tc>
          <w:tcPr>
            <w:tcW w:w="1418" w:type="dxa"/>
            <w:shd w:val="clear" w:color="auto" w:fill="auto"/>
            <w:vAlign w:val="center"/>
          </w:tcPr>
          <w:p w14:paraId="108AF003" w14:textId="54CA23CC" w:rsidR="00095DB8" w:rsidRPr="00BD47AB" w:rsidRDefault="00BD47AB" w:rsidP="00C410DC">
            <w:pPr>
              <w:spacing w:beforeLines="40" w:before="96" w:afterLines="40" w:after="96" w:line="360" w:lineRule="auto"/>
              <w:ind w:left="57" w:right="57"/>
              <w:jc w:val="center"/>
              <w:rPr>
                <w:b/>
              </w:rPr>
            </w:pPr>
            <w:r w:rsidRPr="00BD47AB">
              <w:rPr>
                <w:b/>
              </w:rPr>
              <w:t>ΝΑΙ</w:t>
            </w:r>
          </w:p>
        </w:tc>
        <w:tc>
          <w:tcPr>
            <w:tcW w:w="1417" w:type="dxa"/>
            <w:shd w:val="clear" w:color="auto" w:fill="auto"/>
          </w:tcPr>
          <w:p w14:paraId="3D266C25" w14:textId="77777777" w:rsidR="00095DB8" w:rsidRPr="00095DB8" w:rsidRDefault="00095DB8" w:rsidP="00C410DC">
            <w:pPr>
              <w:spacing w:beforeLines="40" w:before="96" w:afterLines="40" w:after="96" w:line="360" w:lineRule="auto"/>
              <w:ind w:left="57" w:right="57"/>
            </w:pPr>
          </w:p>
        </w:tc>
        <w:tc>
          <w:tcPr>
            <w:tcW w:w="2040" w:type="dxa"/>
            <w:shd w:val="clear" w:color="auto" w:fill="auto"/>
          </w:tcPr>
          <w:p w14:paraId="060FA51B" w14:textId="77777777" w:rsidR="00095DB8" w:rsidRPr="00095DB8" w:rsidRDefault="00095DB8" w:rsidP="00C410DC">
            <w:pPr>
              <w:spacing w:beforeLines="40" w:before="96" w:afterLines="40" w:after="96" w:line="360" w:lineRule="auto"/>
              <w:ind w:left="57" w:right="57"/>
            </w:pPr>
          </w:p>
        </w:tc>
      </w:tr>
      <w:tr w:rsidR="00E07F53" w:rsidRPr="006A1CE5" w14:paraId="17161A64" w14:textId="77777777" w:rsidTr="00494726">
        <w:trPr>
          <w:trHeight w:val="687"/>
          <w:jc w:val="center"/>
        </w:trPr>
        <w:tc>
          <w:tcPr>
            <w:tcW w:w="680" w:type="dxa"/>
            <w:shd w:val="clear" w:color="auto" w:fill="B3B3B3"/>
            <w:vAlign w:val="center"/>
          </w:tcPr>
          <w:p w14:paraId="0492FD09" w14:textId="375F618D" w:rsidR="00E07F53" w:rsidRPr="007128E6" w:rsidRDefault="00FC68B3" w:rsidP="00C410DC">
            <w:pPr>
              <w:spacing w:beforeLines="40" w:before="96" w:afterLines="40" w:after="96" w:line="360" w:lineRule="auto"/>
              <w:ind w:left="57" w:right="57"/>
              <w:rPr>
                <w:b/>
              </w:rPr>
            </w:pPr>
            <w:r>
              <w:rPr>
                <w:b/>
              </w:rPr>
              <w:t>3</w:t>
            </w:r>
          </w:p>
        </w:tc>
        <w:tc>
          <w:tcPr>
            <w:tcW w:w="5245" w:type="dxa"/>
            <w:shd w:val="clear" w:color="auto" w:fill="B3B3B3"/>
            <w:vAlign w:val="center"/>
          </w:tcPr>
          <w:p w14:paraId="1601FF0A" w14:textId="41E23F3D" w:rsidR="00E07F53" w:rsidRPr="001C5F32" w:rsidRDefault="00E0239C" w:rsidP="00C410DC">
            <w:pPr>
              <w:spacing w:beforeLines="40" w:before="96" w:afterLines="40" w:after="96" w:line="360" w:lineRule="auto"/>
              <w:ind w:left="57" w:right="57"/>
              <w:rPr>
                <w:b/>
              </w:rPr>
            </w:pPr>
            <w:r w:rsidRPr="00E0239C">
              <w:rPr>
                <w:b/>
              </w:rPr>
              <w:t>Τυποποιημένο Έντυπο Υπεύθυνης Δήλωσης (TEΥΔ)</w:t>
            </w:r>
          </w:p>
        </w:tc>
        <w:tc>
          <w:tcPr>
            <w:tcW w:w="1418" w:type="dxa"/>
            <w:shd w:val="clear" w:color="auto" w:fill="B3B3B3"/>
            <w:vAlign w:val="center"/>
          </w:tcPr>
          <w:p w14:paraId="65A1E205" w14:textId="4F5CFD90" w:rsidR="00E07F53" w:rsidRPr="00414A63" w:rsidRDefault="00E07F53" w:rsidP="00C410DC">
            <w:pPr>
              <w:spacing w:beforeLines="40" w:before="96" w:afterLines="40" w:after="96" w:line="360" w:lineRule="auto"/>
              <w:ind w:left="57" w:right="57"/>
              <w:jc w:val="center"/>
              <w:rPr>
                <w:b/>
                <w:sz w:val="20"/>
              </w:rPr>
            </w:pPr>
            <w:r w:rsidRPr="00414A63">
              <w:rPr>
                <w:b/>
                <w:sz w:val="20"/>
              </w:rPr>
              <w:t>ΝΑΙ</w:t>
            </w:r>
          </w:p>
        </w:tc>
        <w:tc>
          <w:tcPr>
            <w:tcW w:w="1417" w:type="dxa"/>
            <w:shd w:val="clear" w:color="auto" w:fill="B3B3B3"/>
          </w:tcPr>
          <w:p w14:paraId="0E68CD49" w14:textId="77777777" w:rsidR="00E07F53" w:rsidRPr="006A1CE5" w:rsidRDefault="00E07F53" w:rsidP="00C410DC">
            <w:pPr>
              <w:spacing w:beforeLines="40" w:before="96" w:afterLines="40" w:after="96" w:line="360" w:lineRule="auto"/>
              <w:ind w:left="57" w:right="57"/>
              <w:rPr>
                <w:b/>
              </w:rPr>
            </w:pPr>
          </w:p>
        </w:tc>
        <w:tc>
          <w:tcPr>
            <w:tcW w:w="2040" w:type="dxa"/>
            <w:shd w:val="clear" w:color="auto" w:fill="B3B3B3"/>
          </w:tcPr>
          <w:p w14:paraId="65981979" w14:textId="77777777" w:rsidR="00E07F53" w:rsidRPr="006A1CE5" w:rsidRDefault="00E07F53" w:rsidP="00C410DC">
            <w:pPr>
              <w:spacing w:beforeLines="40" w:before="96" w:afterLines="40" w:after="96" w:line="360" w:lineRule="auto"/>
              <w:ind w:left="57" w:right="57"/>
              <w:rPr>
                <w:b/>
              </w:rPr>
            </w:pPr>
          </w:p>
        </w:tc>
      </w:tr>
      <w:tr w:rsidR="008B7BEF" w:rsidRPr="006A1CE5" w14:paraId="6C98BA42" w14:textId="77777777" w:rsidTr="00494726">
        <w:trPr>
          <w:trHeight w:val="687"/>
          <w:jc w:val="center"/>
        </w:trPr>
        <w:tc>
          <w:tcPr>
            <w:tcW w:w="680" w:type="dxa"/>
            <w:shd w:val="clear" w:color="auto" w:fill="B3B3B3"/>
            <w:vAlign w:val="center"/>
          </w:tcPr>
          <w:p w14:paraId="1215DC89" w14:textId="62665F18" w:rsidR="008B7BEF" w:rsidRPr="007128E6" w:rsidRDefault="00FC68B3" w:rsidP="00C410DC">
            <w:pPr>
              <w:spacing w:beforeLines="40" w:before="96" w:afterLines="40" w:after="96" w:line="360" w:lineRule="auto"/>
              <w:ind w:left="57" w:right="57"/>
              <w:rPr>
                <w:b/>
              </w:rPr>
            </w:pPr>
            <w:r>
              <w:rPr>
                <w:b/>
              </w:rPr>
              <w:t>4</w:t>
            </w:r>
          </w:p>
        </w:tc>
        <w:tc>
          <w:tcPr>
            <w:tcW w:w="5245" w:type="dxa"/>
            <w:shd w:val="clear" w:color="auto" w:fill="B3B3B3"/>
            <w:vAlign w:val="center"/>
          </w:tcPr>
          <w:p w14:paraId="6BBA2465" w14:textId="77777777" w:rsidR="008B7BEF" w:rsidRPr="006A1CE5" w:rsidRDefault="008B7BEF" w:rsidP="00C410DC">
            <w:pPr>
              <w:spacing w:beforeLines="40" w:before="96" w:afterLines="40" w:after="96" w:line="360" w:lineRule="auto"/>
              <w:ind w:left="57" w:right="57"/>
              <w:rPr>
                <w:b/>
              </w:rPr>
            </w:pPr>
            <w:r>
              <w:rPr>
                <w:b/>
              </w:rPr>
              <w:t>Επιπλέον Υλικό Τεκμηρίωσης</w:t>
            </w:r>
          </w:p>
        </w:tc>
        <w:tc>
          <w:tcPr>
            <w:tcW w:w="1418" w:type="dxa"/>
            <w:shd w:val="clear" w:color="auto" w:fill="B3B3B3"/>
            <w:vAlign w:val="center"/>
          </w:tcPr>
          <w:p w14:paraId="5F133279" w14:textId="77777777" w:rsidR="008B7BEF" w:rsidRPr="00414A63" w:rsidRDefault="008B7BEF" w:rsidP="00C410DC">
            <w:pPr>
              <w:spacing w:beforeLines="40" w:before="96" w:afterLines="40" w:after="96" w:line="360" w:lineRule="auto"/>
              <w:ind w:left="57" w:right="57"/>
              <w:jc w:val="center"/>
              <w:rPr>
                <w:b/>
                <w:sz w:val="20"/>
              </w:rPr>
            </w:pPr>
          </w:p>
        </w:tc>
        <w:tc>
          <w:tcPr>
            <w:tcW w:w="1417" w:type="dxa"/>
            <w:shd w:val="clear" w:color="auto" w:fill="B3B3B3"/>
          </w:tcPr>
          <w:p w14:paraId="7E84287D" w14:textId="77777777" w:rsidR="008B7BEF" w:rsidRPr="006A1CE5" w:rsidRDefault="008B7BEF" w:rsidP="00C410DC">
            <w:pPr>
              <w:spacing w:beforeLines="40" w:before="96" w:afterLines="40" w:after="96" w:line="360" w:lineRule="auto"/>
              <w:ind w:left="57" w:right="57"/>
              <w:rPr>
                <w:b/>
              </w:rPr>
            </w:pPr>
          </w:p>
        </w:tc>
        <w:tc>
          <w:tcPr>
            <w:tcW w:w="2040" w:type="dxa"/>
            <w:shd w:val="clear" w:color="auto" w:fill="B3B3B3"/>
          </w:tcPr>
          <w:p w14:paraId="2F125020" w14:textId="77777777" w:rsidR="008B7BEF" w:rsidRPr="006A1CE5" w:rsidRDefault="008B7BEF" w:rsidP="00C410DC">
            <w:pPr>
              <w:spacing w:beforeLines="40" w:before="96" w:afterLines="40" w:after="96" w:line="360" w:lineRule="auto"/>
              <w:ind w:left="57" w:right="57"/>
              <w:rPr>
                <w:b/>
              </w:rPr>
            </w:pPr>
          </w:p>
        </w:tc>
      </w:tr>
      <w:tr w:rsidR="008B7BEF" w:rsidRPr="006A1CE5" w14:paraId="4772297D" w14:textId="77777777" w:rsidTr="00494726">
        <w:trPr>
          <w:jc w:val="center"/>
        </w:trPr>
        <w:tc>
          <w:tcPr>
            <w:tcW w:w="680" w:type="dxa"/>
            <w:shd w:val="clear" w:color="auto" w:fill="auto"/>
            <w:vAlign w:val="center"/>
          </w:tcPr>
          <w:p w14:paraId="3A2E5FA0" w14:textId="7E0596E8" w:rsidR="008B7BEF" w:rsidRPr="006A1CE5" w:rsidRDefault="00FC68B3" w:rsidP="00C410DC">
            <w:pPr>
              <w:spacing w:beforeLines="40" w:before="96" w:afterLines="40" w:after="96" w:line="360" w:lineRule="auto"/>
              <w:ind w:left="57" w:right="57"/>
              <w:rPr>
                <w:sz w:val="20"/>
              </w:rPr>
            </w:pPr>
            <w:r>
              <w:rPr>
                <w:sz w:val="20"/>
              </w:rPr>
              <w:t>4</w:t>
            </w:r>
            <w:r w:rsidR="008B7BEF" w:rsidRPr="006A1CE5">
              <w:rPr>
                <w:sz w:val="20"/>
              </w:rPr>
              <w:t>.1</w:t>
            </w:r>
          </w:p>
        </w:tc>
        <w:tc>
          <w:tcPr>
            <w:tcW w:w="5245" w:type="dxa"/>
            <w:shd w:val="clear" w:color="auto" w:fill="auto"/>
            <w:vAlign w:val="center"/>
          </w:tcPr>
          <w:p w14:paraId="20175B76" w14:textId="77777777" w:rsidR="008B7BEF" w:rsidRPr="007128E6" w:rsidRDefault="008B7BEF" w:rsidP="00C410DC">
            <w:pPr>
              <w:spacing w:beforeLines="40" w:before="96" w:afterLines="40" w:after="96" w:line="360" w:lineRule="auto"/>
              <w:ind w:left="57" w:right="57"/>
              <w:jc w:val="both"/>
              <w:rPr>
                <w:sz w:val="24"/>
              </w:rPr>
            </w:pPr>
            <w:r>
              <w:t>Ε</w:t>
            </w:r>
            <w:r w:rsidRPr="00405812">
              <w:t>γχειρίδια, τεχνικά φυλλάδια, κλπ.</w:t>
            </w:r>
          </w:p>
        </w:tc>
        <w:tc>
          <w:tcPr>
            <w:tcW w:w="1418" w:type="dxa"/>
            <w:vAlign w:val="center"/>
          </w:tcPr>
          <w:p w14:paraId="3B1C8BA5" w14:textId="0E69D58B" w:rsidR="008B7BEF" w:rsidRPr="006A1CE5" w:rsidRDefault="00FC68B3" w:rsidP="00C410DC">
            <w:pPr>
              <w:spacing w:beforeLines="40" w:before="96" w:afterLines="40" w:after="96" w:line="360" w:lineRule="auto"/>
              <w:ind w:left="57" w:right="57"/>
              <w:jc w:val="center"/>
              <w:rPr>
                <w:sz w:val="20"/>
              </w:rPr>
            </w:pPr>
            <w:r w:rsidRPr="00414A63">
              <w:rPr>
                <w:b/>
                <w:sz w:val="20"/>
              </w:rPr>
              <w:t>ΝΑΙ</w:t>
            </w:r>
          </w:p>
        </w:tc>
        <w:tc>
          <w:tcPr>
            <w:tcW w:w="1417" w:type="dxa"/>
          </w:tcPr>
          <w:p w14:paraId="5126013F" w14:textId="77777777" w:rsidR="008B7BEF" w:rsidRPr="006A1CE5" w:rsidRDefault="008B7BEF" w:rsidP="00C410DC">
            <w:pPr>
              <w:spacing w:beforeLines="40" w:before="96" w:afterLines="40" w:after="96" w:line="360" w:lineRule="auto"/>
              <w:ind w:left="57" w:right="57"/>
              <w:rPr>
                <w:sz w:val="20"/>
              </w:rPr>
            </w:pPr>
          </w:p>
        </w:tc>
        <w:tc>
          <w:tcPr>
            <w:tcW w:w="2040" w:type="dxa"/>
          </w:tcPr>
          <w:p w14:paraId="3A0AB297" w14:textId="77777777" w:rsidR="008B7BEF" w:rsidRPr="006A1CE5" w:rsidRDefault="008B7BEF" w:rsidP="00C410DC">
            <w:pPr>
              <w:spacing w:beforeLines="40" w:before="96" w:afterLines="40" w:after="96" w:line="360" w:lineRule="auto"/>
              <w:ind w:left="57" w:right="57"/>
              <w:rPr>
                <w:sz w:val="20"/>
              </w:rPr>
            </w:pPr>
          </w:p>
        </w:tc>
      </w:tr>
      <w:tr w:rsidR="008B7BEF" w:rsidRPr="006A1CE5" w14:paraId="4FE443F2" w14:textId="77777777" w:rsidTr="00494726">
        <w:trPr>
          <w:jc w:val="center"/>
        </w:trPr>
        <w:tc>
          <w:tcPr>
            <w:tcW w:w="680" w:type="dxa"/>
            <w:shd w:val="clear" w:color="auto" w:fill="auto"/>
            <w:vAlign w:val="center"/>
          </w:tcPr>
          <w:p w14:paraId="01AE8A10" w14:textId="01C26A37" w:rsidR="008B7BEF" w:rsidRDefault="00FC68B3" w:rsidP="00C410DC">
            <w:pPr>
              <w:spacing w:beforeLines="40" w:before="96" w:afterLines="40" w:after="96" w:line="360" w:lineRule="auto"/>
              <w:ind w:left="57" w:right="57"/>
              <w:rPr>
                <w:sz w:val="20"/>
              </w:rPr>
            </w:pPr>
            <w:r>
              <w:rPr>
                <w:sz w:val="20"/>
              </w:rPr>
              <w:t>4</w:t>
            </w:r>
            <w:r w:rsidR="008B7BEF">
              <w:rPr>
                <w:sz w:val="20"/>
              </w:rPr>
              <w:t>.2</w:t>
            </w:r>
          </w:p>
        </w:tc>
        <w:tc>
          <w:tcPr>
            <w:tcW w:w="5245" w:type="dxa"/>
            <w:shd w:val="clear" w:color="auto" w:fill="auto"/>
            <w:vAlign w:val="center"/>
          </w:tcPr>
          <w:p w14:paraId="1FF33FA3" w14:textId="77777777" w:rsidR="008B7BEF" w:rsidRPr="00405812" w:rsidRDefault="008B7BEF" w:rsidP="00C410DC">
            <w:pPr>
              <w:spacing w:beforeLines="40" w:before="96" w:afterLines="40" w:after="96" w:line="360" w:lineRule="auto"/>
              <w:ind w:left="57" w:right="57"/>
              <w:jc w:val="both"/>
            </w:pPr>
            <w:r>
              <w:t>Ο</w:t>
            </w:r>
            <w:r w:rsidRPr="00405812">
              <w:t>ποιοδήποτε επιπλέον στοιχείο τεκμηριώνει πληρέστερα την Προσφορά του υποψήφιου Αναδόχου και απαντά στις επιμέρους απαιτήσεις που τίθενται στην παρούσα Διακήρυξη, αλλά και στα αντίστοιχα κριτήρια αξιολόγησης</w:t>
            </w:r>
            <w:r>
              <w:t>.</w:t>
            </w:r>
          </w:p>
        </w:tc>
        <w:tc>
          <w:tcPr>
            <w:tcW w:w="1418" w:type="dxa"/>
            <w:vAlign w:val="center"/>
          </w:tcPr>
          <w:p w14:paraId="51DD100E" w14:textId="0D31E5E7" w:rsidR="008B7BEF" w:rsidRPr="00414A63" w:rsidRDefault="00FC68B3" w:rsidP="00C410DC">
            <w:pPr>
              <w:spacing w:beforeLines="40" w:before="96" w:afterLines="40" w:after="96" w:line="360" w:lineRule="auto"/>
              <w:ind w:left="57" w:right="57"/>
              <w:jc w:val="center"/>
              <w:rPr>
                <w:b/>
                <w:sz w:val="20"/>
              </w:rPr>
            </w:pPr>
            <w:r w:rsidRPr="00414A63">
              <w:rPr>
                <w:b/>
                <w:sz w:val="20"/>
              </w:rPr>
              <w:t>ΝΑΙ</w:t>
            </w:r>
          </w:p>
        </w:tc>
        <w:tc>
          <w:tcPr>
            <w:tcW w:w="1417" w:type="dxa"/>
          </w:tcPr>
          <w:p w14:paraId="28BDD0A3" w14:textId="77777777" w:rsidR="008B7BEF" w:rsidRPr="006A1CE5" w:rsidRDefault="008B7BEF" w:rsidP="00C410DC">
            <w:pPr>
              <w:spacing w:beforeLines="40" w:before="96" w:afterLines="40" w:after="96" w:line="360" w:lineRule="auto"/>
              <w:ind w:left="57" w:right="57"/>
              <w:rPr>
                <w:sz w:val="20"/>
              </w:rPr>
            </w:pPr>
          </w:p>
        </w:tc>
        <w:tc>
          <w:tcPr>
            <w:tcW w:w="2040" w:type="dxa"/>
          </w:tcPr>
          <w:p w14:paraId="14F9D81B" w14:textId="77777777" w:rsidR="008B7BEF" w:rsidRPr="006A1CE5" w:rsidRDefault="008B7BEF" w:rsidP="00C410DC">
            <w:pPr>
              <w:spacing w:beforeLines="40" w:before="96" w:afterLines="40" w:after="96" w:line="360" w:lineRule="auto"/>
              <w:ind w:left="57" w:right="57"/>
              <w:rPr>
                <w:sz w:val="20"/>
              </w:rPr>
            </w:pPr>
          </w:p>
        </w:tc>
      </w:tr>
    </w:tbl>
    <w:p w14:paraId="43827DA4" w14:textId="77777777" w:rsidR="002A5EAC" w:rsidRPr="003F79A5" w:rsidRDefault="00EA256A" w:rsidP="002A5EAC">
      <w:pPr>
        <w:pBdr>
          <w:top w:val="single" w:sz="4" w:space="1" w:color="auto"/>
          <w:left w:val="single" w:sz="4" w:space="4" w:color="auto"/>
          <w:bottom w:val="single" w:sz="4" w:space="1" w:color="auto"/>
          <w:right w:val="single" w:sz="4" w:space="4" w:color="auto"/>
        </w:pBdr>
        <w:spacing w:line="360" w:lineRule="auto"/>
        <w:jc w:val="center"/>
        <w:rPr>
          <w:b/>
        </w:rPr>
      </w:pPr>
      <w:r>
        <w:br w:type="page"/>
      </w:r>
      <w:r w:rsidR="002A5EAC" w:rsidRPr="0093550E">
        <w:rPr>
          <w:b/>
          <w:sz w:val="28"/>
        </w:rPr>
        <w:lastRenderedPageBreak/>
        <w:t>ΥΠΟΧΡΕΩΤΙΚΟΣ Π</w:t>
      </w:r>
      <w:r w:rsidR="002A5EAC">
        <w:rPr>
          <w:b/>
          <w:sz w:val="28"/>
        </w:rPr>
        <w:t>ΙΝΑΚΑΣ ΤΕΧΝΙΚΩΝ ΠΡΟΔΙΑΓΡΑΦΩΝ - Β</w:t>
      </w:r>
    </w:p>
    <w:p w14:paraId="001AC6E9" w14:textId="77777777" w:rsidR="002A5EAC" w:rsidRPr="003F79A5" w:rsidRDefault="002A5EAC" w:rsidP="002A5EAC">
      <w:pPr>
        <w:spacing w:line="360" w:lineRule="auto"/>
        <w:jc w:val="center"/>
        <w:rPr>
          <w:b/>
          <w:u w:val="single"/>
        </w:rPr>
      </w:pPr>
    </w:p>
    <w:p w14:paraId="1E4D9351" w14:textId="77777777" w:rsidR="002A5EAC" w:rsidRPr="003F79A5" w:rsidRDefault="002A5EAC" w:rsidP="002A5EAC">
      <w:pPr>
        <w:spacing w:line="360" w:lineRule="auto"/>
        <w:jc w:val="center"/>
        <w:rPr>
          <w:b/>
          <w:u w:val="single"/>
        </w:rPr>
      </w:pPr>
      <w:r w:rsidRPr="003F79A5">
        <w:rPr>
          <w:b/>
          <w:u w:val="single"/>
        </w:rPr>
        <w:t xml:space="preserve">Αφορά το </w:t>
      </w:r>
      <w:proofErr w:type="spellStart"/>
      <w:r w:rsidRPr="003F79A5">
        <w:rPr>
          <w:b/>
          <w:u w:val="single"/>
        </w:rPr>
        <w:t>Υποέργο</w:t>
      </w:r>
      <w:proofErr w:type="spellEnd"/>
      <w:r w:rsidRPr="003F79A5">
        <w:rPr>
          <w:b/>
          <w:u w:val="single"/>
        </w:rPr>
        <w:t xml:space="preserve"> της Συντήρησης</w:t>
      </w:r>
      <w:r>
        <w:rPr>
          <w:b/>
          <w:u w:val="single"/>
        </w:rPr>
        <w:t xml:space="preserve"> - Προαίρεσης</w:t>
      </w:r>
      <w:r w:rsidRPr="003F79A5">
        <w:rPr>
          <w:b/>
          <w:u w:val="single"/>
        </w:rPr>
        <w:t>:</w:t>
      </w:r>
    </w:p>
    <w:p w14:paraId="21194686" w14:textId="77777777" w:rsidR="002A5EAC" w:rsidRPr="003F79A5" w:rsidRDefault="002A5EAC" w:rsidP="002A5EAC">
      <w:pPr>
        <w:spacing w:line="360" w:lineRule="auto"/>
        <w:jc w:val="both"/>
      </w:pPr>
    </w:p>
    <w:p w14:paraId="61B3381A" w14:textId="77777777" w:rsidR="002A5EAC" w:rsidRPr="003F79A5" w:rsidRDefault="002A5EAC" w:rsidP="002A5EAC">
      <w:pPr>
        <w:spacing w:line="360" w:lineRule="auto"/>
        <w:jc w:val="both"/>
        <w:rPr>
          <w:b/>
          <w:u w:val="single"/>
        </w:rPr>
      </w:pPr>
      <w:r w:rsidRPr="003F79A5">
        <w:rPr>
          <w:b/>
          <w:u w:val="single"/>
        </w:rPr>
        <w:t>Οι παρακάτω τεχνικές προδιαγραφές είναι ελάχιστες, επί ποινή αποκλεισμού:</w:t>
      </w:r>
    </w:p>
    <w:p w14:paraId="337C2AD7" w14:textId="77777777" w:rsidR="002A5EAC" w:rsidRPr="003F79A5" w:rsidRDefault="002A5EAC" w:rsidP="002A5EAC">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1259"/>
        <w:gridCol w:w="1242"/>
        <w:gridCol w:w="1498"/>
      </w:tblGrid>
      <w:tr w:rsidR="002A5EAC" w:rsidRPr="003F79A5" w14:paraId="5537562B" w14:textId="77777777" w:rsidTr="00B74079">
        <w:trPr>
          <w:tblHeader/>
        </w:trPr>
        <w:tc>
          <w:tcPr>
            <w:tcW w:w="4529" w:type="dxa"/>
            <w:shd w:val="clear" w:color="auto" w:fill="D9D9D9" w:themeFill="background1" w:themeFillShade="D9"/>
          </w:tcPr>
          <w:p w14:paraId="3D845B70" w14:textId="77777777" w:rsidR="002A5EAC" w:rsidRPr="003F79A5" w:rsidRDefault="002A5EAC" w:rsidP="00B74079">
            <w:pPr>
              <w:spacing w:line="360" w:lineRule="auto"/>
              <w:jc w:val="both"/>
              <w:rPr>
                <w:b/>
              </w:rPr>
            </w:pPr>
            <w:r w:rsidRPr="003F79A5">
              <w:rPr>
                <w:b/>
              </w:rPr>
              <w:t>Προδιαγραφή</w:t>
            </w:r>
          </w:p>
        </w:tc>
        <w:tc>
          <w:tcPr>
            <w:tcW w:w="1259" w:type="dxa"/>
            <w:shd w:val="clear" w:color="auto" w:fill="D9D9D9" w:themeFill="background1" w:themeFillShade="D9"/>
          </w:tcPr>
          <w:p w14:paraId="19B4AFA8" w14:textId="77777777" w:rsidR="002A5EAC" w:rsidRPr="003F79A5" w:rsidRDefault="002A5EAC" w:rsidP="00B74079">
            <w:pPr>
              <w:spacing w:line="360" w:lineRule="auto"/>
              <w:jc w:val="both"/>
              <w:rPr>
                <w:b/>
              </w:rPr>
            </w:pPr>
            <w:r w:rsidRPr="003F79A5">
              <w:rPr>
                <w:b/>
              </w:rPr>
              <w:t>Απαίτηση</w:t>
            </w:r>
          </w:p>
        </w:tc>
        <w:tc>
          <w:tcPr>
            <w:tcW w:w="1242" w:type="dxa"/>
            <w:shd w:val="clear" w:color="auto" w:fill="D9D9D9" w:themeFill="background1" w:themeFillShade="D9"/>
          </w:tcPr>
          <w:p w14:paraId="43C37CF3" w14:textId="77777777" w:rsidR="002A5EAC" w:rsidRPr="003F79A5" w:rsidRDefault="002A5EAC" w:rsidP="00B74079">
            <w:pPr>
              <w:spacing w:line="360" w:lineRule="auto"/>
              <w:jc w:val="both"/>
              <w:rPr>
                <w:b/>
              </w:rPr>
            </w:pPr>
            <w:r w:rsidRPr="003F79A5">
              <w:rPr>
                <w:b/>
              </w:rPr>
              <w:t>Απάντηση</w:t>
            </w:r>
          </w:p>
        </w:tc>
        <w:tc>
          <w:tcPr>
            <w:tcW w:w="1498" w:type="dxa"/>
            <w:shd w:val="clear" w:color="auto" w:fill="D9D9D9" w:themeFill="background1" w:themeFillShade="D9"/>
          </w:tcPr>
          <w:p w14:paraId="3D9D439B" w14:textId="77777777" w:rsidR="002A5EAC" w:rsidRPr="003F79A5" w:rsidRDefault="002A5EAC" w:rsidP="00B74079">
            <w:pPr>
              <w:spacing w:line="360" w:lineRule="auto"/>
              <w:jc w:val="both"/>
              <w:rPr>
                <w:b/>
              </w:rPr>
            </w:pPr>
            <w:r w:rsidRPr="003F79A5">
              <w:rPr>
                <w:b/>
              </w:rPr>
              <w:t>Παραπομπή</w:t>
            </w:r>
          </w:p>
        </w:tc>
      </w:tr>
      <w:tr w:rsidR="002A5EAC" w:rsidRPr="003F79A5" w14:paraId="3E54E162" w14:textId="77777777" w:rsidTr="00B74079">
        <w:tc>
          <w:tcPr>
            <w:tcW w:w="4529" w:type="dxa"/>
            <w:shd w:val="clear" w:color="auto" w:fill="auto"/>
          </w:tcPr>
          <w:p w14:paraId="46F186B0" w14:textId="77777777" w:rsidR="002A5EAC" w:rsidRPr="003F79A5" w:rsidRDefault="002A5EAC" w:rsidP="00B74079">
            <w:pPr>
              <w:spacing w:line="360" w:lineRule="auto"/>
              <w:jc w:val="both"/>
            </w:pPr>
            <w:r w:rsidRPr="003F79A5">
              <w:rPr>
                <w:rFonts w:cs="Calibri"/>
              </w:rPr>
              <w:t xml:space="preserve">Ο ανάδοχος οφείλει, άνευ οποιουδήποτε επιπλέον κόστους, να παραλαμβάνει και να παραδίδει τα προς και από επισκευή εκτυπωτικά </w:t>
            </w:r>
            <w:r w:rsidRPr="00907011">
              <w:rPr>
                <w:rFonts w:cs="Calibri"/>
              </w:rPr>
              <w:t>μηχανήματα του ΕΤΕΑΝ (εάν και εφόσον δεν είναι δυνατή η επιτόπια επισκευή τους), από και προς το χώρο</w:t>
            </w:r>
            <w:r w:rsidRPr="003F79A5">
              <w:rPr>
                <w:rFonts w:cs="Calibri"/>
              </w:rPr>
              <w:t xml:space="preserve"> του φορέα επί της οδού Ξενίας 24, μεριμνώντας για την απαιτούμενη ασφάλεια τους.</w:t>
            </w:r>
          </w:p>
        </w:tc>
        <w:tc>
          <w:tcPr>
            <w:tcW w:w="1259" w:type="dxa"/>
            <w:shd w:val="clear" w:color="auto" w:fill="auto"/>
          </w:tcPr>
          <w:p w14:paraId="3AC8EA53" w14:textId="77777777" w:rsidR="002A5EAC" w:rsidRPr="003F79A5" w:rsidRDefault="002A5EAC" w:rsidP="00B74079">
            <w:pPr>
              <w:spacing w:line="360" w:lineRule="auto"/>
              <w:jc w:val="center"/>
            </w:pPr>
            <w:r w:rsidRPr="003F79A5">
              <w:rPr>
                <w:b/>
              </w:rPr>
              <w:t>ΝΑΙ</w:t>
            </w:r>
          </w:p>
        </w:tc>
        <w:tc>
          <w:tcPr>
            <w:tcW w:w="1242" w:type="dxa"/>
          </w:tcPr>
          <w:p w14:paraId="48D24A91" w14:textId="77777777" w:rsidR="002A5EAC" w:rsidRPr="003F79A5" w:rsidRDefault="002A5EAC" w:rsidP="00B74079">
            <w:pPr>
              <w:spacing w:line="360" w:lineRule="auto"/>
              <w:jc w:val="both"/>
            </w:pPr>
          </w:p>
        </w:tc>
        <w:tc>
          <w:tcPr>
            <w:tcW w:w="1498" w:type="dxa"/>
            <w:shd w:val="clear" w:color="auto" w:fill="auto"/>
          </w:tcPr>
          <w:p w14:paraId="46838367" w14:textId="77777777" w:rsidR="002A5EAC" w:rsidRPr="003F79A5" w:rsidRDefault="002A5EAC" w:rsidP="00B74079">
            <w:pPr>
              <w:spacing w:line="360" w:lineRule="auto"/>
              <w:jc w:val="both"/>
            </w:pPr>
          </w:p>
        </w:tc>
      </w:tr>
      <w:tr w:rsidR="002A5EAC" w:rsidRPr="00D90B88" w14:paraId="537A013E" w14:textId="77777777" w:rsidTr="00B74079">
        <w:tc>
          <w:tcPr>
            <w:tcW w:w="4529" w:type="dxa"/>
            <w:shd w:val="clear" w:color="auto" w:fill="auto"/>
          </w:tcPr>
          <w:p w14:paraId="595733B5" w14:textId="77777777" w:rsidR="002A5EAC" w:rsidRPr="003F79A5" w:rsidRDefault="002A5EAC" w:rsidP="00B74079">
            <w:pPr>
              <w:spacing w:line="360" w:lineRule="auto"/>
              <w:jc w:val="both"/>
            </w:pPr>
            <w:r w:rsidRPr="003F79A5">
              <w:rPr>
                <w:rFonts w:cs="Calibri"/>
              </w:rPr>
              <w:t xml:space="preserve">Οι υπηρεσίες του εν λόγω έργου θα περιλαμβάνουν την προμήθεια του συνόλου των απαιτούμενων αναλωσίμων (γραφίτης </w:t>
            </w:r>
            <w:r>
              <w:rPr>
                <w:rFonts w:cs="Calibri"/>
              </w:rPr>
              <w:t xml:space="preserve">, </w:t>
            </w:r>
            <w:r w:rsidRPr="003F79A5">
              <w:rPr>
                <w:rFonts w:cs="Calibri"/>
              </w:rPr>
              <w:t>τύμπανο</w:t>
            </w:r>
            <w:r w:rsidRPr="0003509C">
              <w:rPr>
                <w:rFonts w:cs="Calibri"/>
              </w:rPr>
              <w:t xml:space="preserve">, </w:t>
            </w:r>
            <w:r>
              <w:rPr>
                <w:rFonts w:cs="Calibri"/>
                <w:lang w:val="en-US"/>
              </w:rPr>
              <w:t>maintenance</w:t>
            </w:r>
            <w:r w:rsidRPr="0003509C">
              <w:rPr>
                <w:rFonts w:cs="Calibri"/>
              </w:rPr>
              <w:t xml:space="preserve"> </w:t>
            </w:r>
            <w:r>
              <w:rPr>
                <w:rFonts w:cs="Calibri"/>
                <w:lang w:val="en-US"/>
              </w:rPr>
              <w:t>kit</w:t>
            </w:r>
            <w:r w:rsidRPr="0003509C">
              <w:rPr>
                <w:rFonts w:cs="Calibri"/>
              </w:rPr>
              <w:t xml:space="preserve">, </w:t>
            </w:r>
            <w:r>
              <w:rPr>
                <w:rFonts w:cs="Calibri"/>
                <w:lang w:val="en-US"/>
              </w:rPr>
              <w:t>fuser</w:t>
            </w:r>
            <w:r w:rsidRPr="003F79A5">
              <w:rPr>
                <w:rFonts w:cs="Calibri"/>
              </w:rPr>
              <w:t xml:space="preserve">) ώστε να παραχθούν κατ’ ελάχιστο οι σελίδες που αναφέρονται στο παραπάνω </w:t>
            </w:r>
            <w:r w:rsidRPr="003F79A5">
              <w:rPr>
                <w:rFonts w:eastAsia="Calibri"/>
                <w:b/>
              </w:rPr>
              <w:t>Πίνακα 1</w:t>
            </w:r>
            <w:r w:rsidRPr="003F79A5">
              <w:rPr>
                <w:rFonts w:cs="Calibri"/>
              </w:rPr>
              <w:t xml:space="preserve">. </w:t>
            </w:r>
          </w:p>
        </w:tc>
        <w:tc>
          <w:tcPr>
            <w:tcW w:w="1259" w:type="dxa"/>
            <w:shd w:val="clear" w:color="auto" w:fill="auto"/>
          </w:tcPr>
          <w:p w14:paraId="01678F0F" w14:textId="77777777" w:rsidR="002A5EAC" w:rsidRPr="00D90B88" w:rsidRDefault="002A5EAC" w:rsidP="00B74079">
            <w:pPr>
              <w:spacing w:line="360" w:lineRule="auto"/>
              <w:jc w:val="center"/>
              <w:rPr>
                <w:b/>
              </w:rPr>
            </w:pPr>
            <w:r w:rsidRPr="00D90B88">
              <w:rPr>
                <w:b/>
              </w:rPr>
              <w:t>ΝΑΙ</w:t>
            </w:r>
          </w:p>
        </w:tc>
        <w:tc>
          <w:tcPr>
            <w:tcW w:w="1242" w:type="dxa"/>
          </w:tcPr>
          <w:p w14:paraId="7CE7DFED" w14:textId="77777777" w:rsidR="002A5EAC" w:rsidRPr="00D90B88" w:rsidRDefault="002A5EAC" w:rsidP="00B74079">
            <w:pPr>
              <w:spacing w:line="360" w:lineRule="auto"/>
              <w:jc w:val="both"/>
            </w:pPr>
          </w:p>
        </w:tc>
        <w:tc>
          <w:tcPr>
            <w:tcW w:w="1498" w:type="dxa"/>
            <w:shd w:val="clear" w:color="auto" w:fill="auto"/>
          </w:tcPr>
          <w:p w14:paraId="6686911D" w14:textId="77777777" w:rsidR="002A5EAC" w:rsidRPr="00D90B88" w:rsidRDefault="002A5EAC" w:rsidP="00B74079">
            <w:pPr>
              <w:spacing w:line="360" w:lineRule="auto"/>
              <w:jc w:val="both"/>
            </w:pPr>
          </w:p>
        </w:tc>
      </w:tr>
      <w:tr w:rsidR="002A5EAC" w:rsidRPr="003F79A5" w14:paraId="2D086298" w14:textId="77777777" w:rsidTr="00B74079">
        <w:tc>
          <w:tcPr>
            <w:tcW w:w="4529" w:type="dxa"/>
            <w:shd w:val="clear" w:color="auto" w:fill="auto"/>
          </w:tcPr>
          <w:p w14:paraId="0A8E7D18" w14:textId="77777777" w:rsidR="002A5EAC" w:rsidRPr="003F79A5" w:rsidRDefault="002A5EAC" w:rsidP="00B74079">
            <w:pPr>
              <w:spacing w:line="360" w:lineRule="auto"/>
              <w:jc w:val="both"/>
              <w:rPr>
                <w:rFonts w:cs="Calibri"/>
              </w:rPr>
            </w:pPr>
            <w:r w:rsidRPr="00907011">
              <w:rPr>
                <w:rFonts w:cs="Calibri"/>
              </w:rPr>
              <w:t xml:space="preserve">Τα αναλώσιμα θα παραδίδονται στον χώρο του φορέα. Ο φορέας αφού ενημερώνει τον ανάδοχο (μέσω </w:t>
            </w:r>
            <w:r w:rsidRPr="00907011">
              <w:rPr>
                <w:rFonts w:cs="Calibri"/>
                <w:lang w:val="en-US"/>
              </w:rPr>
              <w:t>email</w:t>
            </w:r>
            <w:r w:rsidRPr="00907011">
              <w:rPr>
                <w:rFonts w:cs="Calibri"/>
              </w:rPr>
              <w:t xml:space="preserve"> ή οποιοδήποτε άλλου συστήματος διαθέτει ο ανάδοχος) για την ανάγκη αντικατάστασης ενός αναλώσιμου ο ανάδοχος υποχρεούται εντός μιας εργάσιμης μέρας  από</w:t>
            </w:r>
            <w:r w:rsidRPr="003F79A5">
              <w:rPr>
                <w:rFonts w:cs="Calibri"/>
              </w:rPr>
              <w:t xml:space="preserve"> την ώρα της ενημέρωσης </w:t>
            </w:r>
            <w:r>
              <w:rPr>
                <w:rFonts w:cs="Calibri"/>
              </w:rPr>
              <w:t xml:space="preserve">του </w:t>
            </w:r>
            <w:r w:rsidRPr="003F79A5">
              <w:rPr>
                <w:rFonts w:cs="Calibri"/>
              </w:rPr>
              <w:t>για την αντικατάσταση του.</w:t>
            </w:r>
          </w:p>
        </w:tc>
        <w:tc>
          <w:tcPr>
            <w:tcW w:w="1259" w:type="dxa"/>
            <w:shd w:val="clear" w:color="auto" w:fill="auto"/>
          </w:tcPr>
          <w:p w14:paraId="1761C5D5" w14:textId="77777777" w:rsidR="002A5EAC" w:rsidRPr="003F79A5" w:rsidRDefault="002A5EAC" w:rsidP="00B74079">
            <w:pPr>
              <w:spacing w:line="360" w:lineRule="auto"/>
              <w:jc w:val="center"/>
              <w:rPr>
                <w:b/>
              </w:rPr>
            </w:pPr>
            <w:r w:rsidRPr="003F79A5">
              <w:rPr>
                <w:b/>
              </w:rPr>
              <w:t>ΝΑΙ</w:t>
            </w:r>
          </w:p>
        </w:tc>
        <w:tc>
          <w:tcPr>
            <w:tcW w:w="1242" w:type="dxa"/>
          </w:tcPr>
          <w:p w14:paraId="1CEF3421" w14:textId="77777777" w:rsidR="002A5EAC" w:rsidRPr="003F79A5" w:rsidRDefault="002A5EAC" w:rsidP="00B74079">
            <w:pPr>
              <w:spacing w:line="360" w:lineRule="auto"/>
              <w:jc w:val="both"/>
            </w:pPr>
          </w:p>
        </w:tc>
        <w:tc>
          <w:tcPr>
            <w:tcW w:w="1498" w:type="dxa"/>
            <w:shd w:val="clear" w:color="auto" w:fill="auto"/>
          </w:tcPr>
          <w:p w14:paraId="1FAF8EDC" w14:textId="77777777" w:rsidR="002A5EAC" w:rsidRPr="003F79A5" w:rsidRDefault="002A5EAC" w:rsidP="00B74079">
            <w:pPr>
              <w:spacing w:line="360" w:lineRule="auto"/>
              <w:jc w:val="both"/>
            </w:pPr>
          </w:p>
        </w:tc>
      </w:tr>
      <w:tr w:rsidR="002A5EAC" w:rsidRPr="003F79A5" w14:paraId="40512FFD" w14:textId="77777777" w:rsidTr="00B74079">
        <w:tc>
          <w:tcPr>
            <w:tcW w:w="4529" w:type="dxa"/>
            <w:shd w:val="clear" w:color="auto" w:fill="auto"/>
          </w:tcPr>
          <w:p w14:paraId="35BB1E70" w14:textId="77777777" w:rsidR="002A5EAC" w:rsidRPr="003F79A5" w:rsidRDefault="002A5EAC" w:rsidP="00B74079">
            <w:pPr>
              <w:spacing w:line="360" w:lineRule="auto"/>
              <w:jc w:val="both"/>
              <w:rPr>
                <w:rFonts w:cs="Calibri"/>
              </w:rPr>
            </w:pPr>
            <w:r w:rsidRPr="003F79A5">
              <w:t xml:space="preserve">Για τα μηχανήματα </w:t>
            </w:r>
            <w:r w:rsidRPr="003F79A5">
              <w:rPr>
                <w:lang w:val="en-US"/>
              </w:rPr>
              <w:t>KONICA</w:t>
            </w:r>
            <w:r w:rsidRPr="003F79A5">
              <w:t xml:space="preserve">, ο ανάδοχος θα </w:t>
            </w:r>
            <w:r w:rsidRPr="003F79A5">
              <w:lastRenderedPageBreak/>
              <w:t>παρέχει, εκτός του συνόλου των αναλωσίμων</w:t>
            </w:r>
            <w:r>
              <w:t xml:space="preserve"> που απαιτούνται</w:t>
            </w:r>
            <w:r w:rsidRPr="003F79A5">
              <w:t xml:space="preserve"> για να παραχθούν οι αναφερόμενες στο </w:t>
            </w:r>
            <w:r w:rsidRPr="003F79A5">
              <w:rPr>
                <w:rFonts w:eastAsia="Calibri"/>
                <w:b/>
              </w:rPr>
              <w:t xml:space="preserve">Πίνακα 1 </w:t>
            </w:r>
            <w:r w:rsidRPr="003F79A5">
              <w:t xml:space="preserve">σελίδες </w:t>
            </w:r>
            <w:r w:rsidRPr="003F79A5">
              <w:rPr>
                <w:u w:val="single"/>
              </w:rPr>
              <w:t>και το σύνολο των απαιτούμενων ανταλλακτικών</w:t>
            </w:r>
            <w:r w:rsidRPr="003F79A5">
              <w:t xml:space="preserve">, άνευ οποιουδήποτε επιπλέον κόστους. </w:t>
            </w:r>
          </w:p>
        </w:tc>
        <w:tc>
          <w:tcPr>
            <w:tcW w:w="1259" w:type="dxa"/>
            <w:shd w:val="clear" w:color="auto" w:fill="auto"/>
          </w:tcPr>
          <w:p w14:paraId="668B7186" w14:textId="77777777" w:rsidR="002A5EAC" w:rsidRPr="003F79A5" w:rsidRDefault="002A5EAC" w:rsidP="00B74079">
            <w:pPr>
              <w:spacing w:line="360" w:lineRule="auto"/>
              <w:jc w:val="center"/>
            </w:pPr>
            <w:r w:rsidRPr="003F79A5">
              <w:rPr>
                <w:b/>
              </w:rPr>
              <w:lastRenderedPageBreak/>
              <w:t>ΝΑΙ</w:t>
            </w:r>
          </w:p>
        </w:tc>
        <w:tc>
          <w:tcPr>
            <w:tcW w:w="1242" w:type="dxa"/>
          </w:tcPr>
          <w:p w14:paraId="0E8EFC6C" w14:textId="77777777" w:rsidR="002A5EAC" w:rsidRPr="003F79A5" w:rsidRDefault="002A5EAC" w:rsidP="00B74079">
            <w:pPr>
              <w:spacing w:line="360" w:lineRule="auto"/>
              <w:jc w:val="both"/>
            </w:pPr>
          </w:p>
        </w:tc>
        <w:tc>
          <w:tcPr>
            <w:tcW w:w="1498" w:type="dxa"/>
            <w:shd w:val="clear" w:color="auto" w:fill="auto"/>
          </w:tcPr>
          <w:p w14:paraId="1E766D70" w14:textId="77777777" w:rsidR="002A5EAC" w:rsidRPr="003F79A5" w:rsidRDefault="002A5EAC" w:rsidP="00B74079">
            <w:pPr>
              <w:spacing w:line="360" w:lineRule="auto"/>
              <w:jc w:val="both"/>
            </w:pPr>
          </w:p>
        </w:tc>
      </w:tr>
      <w:tr w:rsidR="002A5EAC" w:rsidRPr="00774530" w14:paraId="3F84F578" w14:textId="77777777" w:rsidTr="00B74079">
        <w:tc>
          <w:tcPr>
            <w:tcW w:w="4529" w:type="dxa"/>
            <w:shd w:val="clear" w:color="auto" w:fill="auto"/>
          </w:tcPr>
          <w:p w14:paraId="05AACFA3" w14:textId="77777777" w:rsidR="002A5EAC" w:rsidRPr="003F79A5" w:rsidRDefault="002A5EAC" w:rsidP="00B74079">
            <w:pPr>
              <w:spacing w:line="360" w:lineRule="auto"/>
              <w:jc w:val="both"/>
            </w:pPr>
            <w:r w:rsidRPr="003F79A5">
              <w:t xml:space="preserve">Στην περίπτωση που θα απαιτηθούν </w:t>
            </w:r>
            <w:r w:rsidRPr="00907011">
              <w:t xml:space="preserve">ανταλλακτικά για την αποκατάσταση βλαβών που προκύπτουν από κακή χρήση των μηχανημάτων ή ανταλλακτικά εκτός των </w:t>
            </w:r>
            <w:r w:rsidRPr="0058530A">
              <w:t>αναλωσίμων  το κόστος θα εντάσσεται στο ποσό προαίρεσης των 5.000€ συμπεριλαμβανομένου ΦΠΑ σύμφωνα</w:t>
            </w:r>
            <w:r w:rsidRPr="00907011">
              <w:t xml:space="preserve"> με την διαδικασία που περιγράφεται παρακάτω</w:t>
            </w:r>
            <w:r w:rsidRPr="003F79A5">
              <w:t>.</w:t>
            </w:r>
            <w:r>
              <w:t xml:space="preserve"> Το πόσο της </w:t>
            </w:r>
            <w:r>
              <w:rPr>
                <w:rFonts w:cs="Calibri"/>
              </w:rPr>
              <w:t>προαίρεση δύναται να χρησιμοποιηθεί και για αύξηση του αριθμού σελίδων εκτύπωσης.</w:t>
            </w:r>
          </w:p>
        </w:tc>
        <w:tc>
          <w:tcPr>
            <w:tcW w:w="1259" w:type="dxa"/>
            <w:shd w:val="clear" w:color="auto" w:fill="auto"/>
          </w:tcPr>
          <w:p w14:paraId="04EC41B6" w14:textId="77777777" w:rsidR="002A5EAC" w:rsidRPr="003F79A5" w:rsidRDefault="002A5EAC" w:rsidP="00B74079">
            <w:pPr>
              <w:spacing w:line="360" w:lineRule="auto"/>
              <w:jc w:val="center"/>
            </w:pPr>
            <w:r w:rsidRPr="003F79A5">
              <w:rPr>
                <w:b/>
              </w:rPr>
              <w:t>ΝΑΙ</w:t>
            </w:r>
          </w:p>
        </w:tc>
        <w:tc>
          <w:tcPr>
            <w:tcW w:w="1242" w:type="dxa"/>
          </w:tcPr>
          <w:p w14:paraId="76A19E02" w14:textId="77777777" w:rsidR="002A5EAC" w:rsidRPr="003F79A5" w:rsidRDefault="002A5EAC" w:rsidP="00B74079">
            <w:pPr>
              <w:spacing w:line="360" w:lineRule="auto"/>
              <w:jc w:val="both"/>
            </w:pPr>
          </w:p>
        </w:tc>
        <w:tc>
          <w:tcPr>
            <w:tcW w:w="1498" w:type="dxa"/>
            <w:shd w:val="clear" w:color="auto" w:fill="auto"/>
          </w:tcPr>
          <w:p w14:paraId="3137AA17" w14:textId="77777777" w:rsidR="002A5EAC" w:rsidRPr="003F79A5" w:rsidRDefault="002A5EAC" w:rsidP="00B74079">
            <w:pPr>
              <w:spacing w:line="360" w:lineRule="auto"/>
              <w:jc w:val="both"/>
            </w:pPr>
          </w:p>
        </w:tc>
      </w:tr>
      <w:tr w:rsidR="002A5EAC" w:rsidRPr="003F79A5" w14:paraId="5466FC0F" w14:textId="77777777" w:rsidTr="00B74079">
        <w:tc>
          <w:tcPr>
            <w:tcW w:w="4529" w:type="dxa"/>
            <w:shd w:val="clear" w:color="auto" w:fill="auto"/>
          </w:tcPr>
          <w:p w14:paraId="6AC9D083" w14:textId="77777777" w:rsidR="002A5EAC" w:rsidRPr="003F79A5" w:rsidRDefault="002A5EAC" w:rsidP="00B74079">
            <w:pPr>
              <w:spacing w:line="360" w:lineRule="auto"/>
              <w:jc w:val="both"/>
            </w:pPr>
            <w:r w:rsidRPr="003F79A5">
              <w:t xml:space="preserve">Για την πιστοποίηση </w:t>
            </w:r>
            <w:r>
              <w:t>της</w:t>
            </w:r>
            <w:r w:rsidRPr="003F79A5">
              <w:t xml:space="preserve"> τεχνικής επάρκειάς του, ο ανάδοχος οφείλει να καταθέσει βεβαιώσεις κατασκευαστών εκτυπωτικών μηχανημάτων όπου να δηλώνεται ότι η εταιρεία είναι πιστοποιημένος </w:t>
            </w:r>
            <w:proofErr w:type="spellStart"/>
            <w:r w:rsidRPr="003F79A5">
              <w:t>πάροχος</w:t>
            </w:r>
            <w:proofErr w:type="spellEnd"/>
            <w:r w:rsidRPr="003F79A5">
              <w:t xml:space="preserve"> τεχνικής υποστήριξης εκτυπωτικών μηχανημάτων τουλάχιστον των κατασκευαστικών  οίκων KONICA MINOLTA και </w:t>
            </w:r>
            <w:r w:rsidRPr="003F79A5">
              <w:rPr>
                <w:lang w:val="en-US"/>
              </w:rPr>
              <w:t>HP</w:t>
            </w:r>
            <w:r w:rsidRPr="003F79A5">
              <w:t>.</w:t>
            </w:r>
          </w:p>
        </w:tc>
        <w:tc>
          <w:tcPr>
            <w:tcW w:w="1259" w:type="dxa"/>
            <w:shd w:val="clear" w:color="auto" w:fill="auto"/>
          </w:tcPr>
          <w:p w14:paraId="5B511C36" w14:textId="77777777" w:rsidR="002A5EAC" w:rsidRPr="003F79A5" w:rsidRDefault="002A5EAC" w:rsidP="00B74079">
            <w:pPr>
              <w:spacing w:line="360" w:lineRule="auto"/>
              <w:jc w:val="center"/>
            </w:pPr>
            <w:r w:rsidRPr="003F79A5">
              <w:rPr>
                <w:b/>
              </w:rPr>
              <w:t>ΝΑΙ</w:t>
            </w:r>
          </w:p>
        </w:tc>
        <w:tc>
          <w:tcPr>
            <w:tcW w:w="1242" w:type="dxa"/>
          </w:tcPr>
          <w:p w14:paraId="51B42FBD" w14:textId="77777777" w:rsidR="002A5EAC" w:rsidRPr="003F79A5" w:rsidRDefault="002A5EAC" w:rsidP="00B74079">
            <w:pPr>
              <w:spacing w:line="360" w:lineRule="auto"/>
              <w:jc w:val="both"/>
            </w:pPr>
          </w:p>
        </w:tc>
        <w:tc>
          <w:tcPr>
            <w:tcW w:w="1498" w:type="dxa"/>
            <w:shd w:val="clear" w:color="auto" w:fill="auto"/>
          </w:tcPr>
          <w:p w14:paraId="089843A0" w14:textId="77777777" w:rsidR="002A5EAC" w:rsidRPr="003F79A5" w:rsidRDefault="002A5EAC" w:rsidP="00B74079">
            <w:pPr>
              <w:spacing w:line="360" w:lineRule="auto"/>
              <w:jc w:val="both"/>
            </w:pPr>
          </w:p>
        </w:tc>
      </w:tr>
      <w:tr w:rsidR="002A5EAC" w:rsidRPr="003F79A5" w14:paraId="254443FD" w14:textId="77777777" w:rsidTr="00B74079">
        <w:tc>
          <w:tcPr>
            <w:tcW w:w="4529" w:type="dxa"/>
            <w:shd w:val="clear" w:color="auto" w:fill="auto"/>
          </w:tcPr>
          <w:p w14:paraId="0DE0A85D" w14:textId="77777777" w:rsidR="002A5EAC" w:rsidRPr="003F79A5" w:rsidRDefault="002A5EAC" w:rsidP="00B74079">
            <w:pPr>
              <w:spacing w:line="360" w:lineRule="auto"/>
              <w:jc w:val="both"/>
            </w:pPr>
            <w:r w:rsidRPr="003F79A5">
              <w:t>Εντός του κόστους περιλαμβάνεται</w:t>
            </w:r>
            <w:r>
              <w:t xml:space="preserve"> και</w:t>
            </w:r>
            <w:r w:rsidRPr="003F79A5">
              <w:t xml:space="preserve"> το σύνολο των εργατοωρών που θα χρειαστ</w:t>
            </w:r>
            <w:r>
              <w:t>ούν</w:t>
            </w:r>
            <w:r w:rsidRPr="003F79A5">
              <w:t xml:space="preserve"> για την αποκατάσταση δυσλειτουργιών, την προληπτική συντήρηση και την εξέταση </w:t>
            </w:r>
            <w:r>
              <w:t>της</w:t>
            </w:r>
            <w:r w:rsidRPr="003F79A5">
              <w:t xml:space="preserve"> κατάστασης των μηχανημάτων (ανεξαρτήτου αριθμού επισκέψεων </w:t>
            </w:r>
            <w:r>
              <w:t xml:space="preserve">που θα </w:t>
            </w:r>
            <w:r w:rsidRPr="003F79A5">
              <w:t xml:space="preserve">απαιτηθούν για </w:t>
            </w:r>
            <w:r>
              <w:t>της</w:t>
            </w:r>
            <w:r w:rsidRPr="003F79A5">
              <w:t xml:space="preserve"> ανωτέρω υποχρεώσεις)</w:t>
            </w:r>
          </w:p>
        </w:tc>
        <w:tc>
          <w:tcPr>
            <w:tcW w:w="1259" w:type="dxa"/>
            <w:shd w:val="clear" w:color="auto" w:fill="auto"/>
          </w:tcPr>
          <w:p w14:paraId="7EA7B440" w14:textId="77777777" w:rsidR="002A5EAC" w:rsidRPr="003F79A5" w:rsidRDefault="002A5EAC" w:rsidP="00B74079">
            <w:pPr>
              <w:spacing w:line="360" w:lineRule="auto"/>
              <w:jc w:val="center"/>
            </w:pPr>
            <w:r w:rsidRPr="003F79A5">
              <w:rPr>
                <w:b/>
              </w:rPr>
              <w:t>ΝΑΙ</w:t>
            </w:r>
          </w:p>
        </w:tc>
        <w:tc>
          <w:tcPr>
            <w:tcW w:w="1242" w:type="dxa"/>
          </w:tcPr>
          <w:p w14:paraId="02BAEB7F" w14:textId="77777777" w:rsidR="002A5EAC" w:rsidRPr="003F79A5" w:rsidRDefault="002A5EAC" w:rsidP="00B74079">
            <w:pPr>
              <w:spacing w:line="360" w:lineRule="auto"/>
              <w:jc w:val="both"/>
            </w:pPr>
          </w:p>
        </w:tc>
        <w:tc>
          <w:tcPr>
            <w:tcW w:w="1498" w:type="dxa"/>
            <w:shd w:val="clear" w:color="auto" w:fill="auto"/>
          </w:tcPr>
          <w:p w14:paraId="57E91E82" w14:textId="77777777" w:rsidR="002A5EAC" w:rsidRPr="003F79A5" w:rsidRDefault="002A5EAC" w:rsidP="00B74079">
            <w:pPr>
              <w:spacing w:line="360" w:lineRule="auto"/>
              <w:jc w:val="both"/>
            </w:pPr>
          </w:p>
        </w:tc>
      </w:tr>
    </w:tbl>
    <w:p w14:paraId="3718775F" w14:textId="6297B772" w:rsidR="002A5EAC" w:rsidRDefault="002A5EAC" w:rsidP="002A5EAC">
      <w:pPr>
        <w:spacing w:after="160" w:line="259" w:lineRule="auto"/>
      </w:pPr>
    </w:p>
    <w:p w14:paraId="40A84477" w14:textId="77777777" w:rsidR="002A5EAC" w:rsidRPr="003F79A5" w:rsidRDefault="002A5EAC" w:rsidP="002A5EAC">
      <w:pPr>
        <w:pBdr>
          <w:top w:val="single" w:sz="4" w:space="1" w:color="auto"/>
          <w:left w:val="single" w:sz="4" w:space="4" w:color="auto"/>
          <w:bottom w:val="single" w:sz="4" w:space="1" w:color="auto"/>
          <w:right w:val="single" w:sz="4" w:space="4" w:color="auto"/>
        </w:pBdr>
        <w:spacing w:line="360" w:lineRule="auto"/>
        <w:jc w:val="center"/>
        <w:rPr>
          <w:b/>
        </w:rPr>
      </w:pPr>
      <w:r w:rsidRPr="0093550E">
        <w:rPr>
          <w:b/>
          <w:sz w:val="28"/>
        </w:rPr>
        <w:t>ΥΠΟΧΡΕΩΤΙΚΟΣ Π</w:t>
      </w:r>
      <w:r>
        <w:rPr>
          <w:b/>
          <w:sz w:val="28"/>
        </w:rPr>
        <w:t>ΙΝΑΚΑΣ ΤΕΧΝΙΚΩΝ ΠΡΟΔΙΑΓΡΑΦΩΝ – Γ</w:t>
      </w:r>
    </w:p>
    <w:p w14:paraId="1257519D" w14:textId="77777777" w:rsidR="002A5EAC" w:rsidRPr="003F79A5" w:rsidRDefault="002A5EAC" w:rsidP="002A5EAC">
      <w:pPr>
        <w:spacing w:line="360" w:lineRule="auto"/>
        <w:jc w:val="center"/>
        <w:rPr>
          <w:b/>
          <w:u w:val="single"/>
        </w:rPr>
      </w:pPr>
    </w:p>
    <w:p w14:paraId="3AE2B958" w14:textId="77777777" w:rsidR="002A5EAC" w:rsidRPr="003F79A5" w:rsidRDefault="002A5EAC" w:rsidP="002A5EAC">
      <w:pPr>
        <w:spacing w:line="360" w:lineRule="auto"/>
        <w:jc w:val="center"/>
        <w:rPr>
          <w:b/>
          <w:u w:val="single"/>
        </w:rPr>
      </w:pPr>
      <w:r w:rsidRPr="003F79A5">
        <w:rPr>
          <w:b/>
          <w:u w:val="single"/>
        </w:rPr>
        <w:t xml:space="preserve">Αφορά το </w:t>
      </w:r>
      <w:proofErr w:type="spellStart"/>
      <w:r w:rsidRPr="003F79A5">
        <w:rPr>
          <w:b/>
          <w:u w:val="single"/>
        </w:rPr>
        <w:t>Υποέργο</w:t>
      </w:r>
      <w:proofErr w:type="spellEnd"/>
      <w:r w:rsidRPr="003F79A5">
        <w:rPr>
          <w:b/>
          <w:u w:val="single"/>
        </w:rPr>
        <w:t xml:space="preserve"> </w:t>
      </w:r>
      <w:r w:rsidRPr="00BA7DB2">
        <w:rPr>
          <w:b/>
          <w:u w:val="single"/>
        </w:rPr>
        <w:t>Προμήθεια Φωτοτυπικού</w:t>
      </w:r>
      <w:r w:rsidRPr="003F79A5">
        <w:rPr>
          <w:b/>
          <w:u w:val="single"/>
        </w:rPr>
        <w:t>:</w:t>
      </w:r>
    </w:p>
    <w:p w14:paraId="76A93BB4" w14:textId="77777777" w:rsidR="002A5EAC" w:rsidRPr="00026B49" w:rsidRDefault="002A5EAC" w:rsidP="002A5EAC">
      <w:pPr>
        <w:rPr>
          <w:rFonts w:ascii="Calibri" w:hAnsi="Calibri" w:cs="Calibri"/>
        </w:rPr>
      </w:pPr>
    </w:p>
    <w:tbl>
      <w:tblPr>
        <w:tblW w:w="10348" w:type="dxa"/>
        <w:tblInd w:w="-1168" w:type="dxa"/>
        <w:tblLook w:val="04A0" w:firstRow="1" w:lastRow="0" w:firstColumn="1" w:lastColumn="0" w:noHBand="0" w:noVBand="1"/>
      </w:tblPr>
      <w:tblGrid>
        <w:gridCol w:w="3686"/>
        <w:gridCol w:w="3260"/>
        <w:gridCol w:w="1843"/>
        <w:gridCol w:w="1559"/>
      </w:tblGrid>
      <w:tr w:rsidR="002A5EAC" w14:paraId="2BE4BC42" w14:textId="77777777" w:rsidTr="00B74079">
        <w:trPr>
          <w:trHeight w:val="300"/>
        </w:trPr>
        <w:tc>
          <w:tcPr>
            <w:tcW w:w="3686"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564696B" w14:textId="77777777" w:rsidR="002A5EAC" w:rsidRDefault="002A5EAC" w:rsidP="00B74079">
            <w:pPr>
              <w:jc w:val="center"/>
              <w:rPr>
                <w:rFonts w:ascii="Calibri" w:hAnsi="Calibri" w:cs="Calibri"/>
                <w:b/>
                <w:bCs/>
                <w:color w:val="000000"/>
              </w:rPr>
            </w:pPr>
            <w:r>
              <w:rPr>
                <w:rFonts w:ascii="Calibri" w:hAnsi="Calibri" w:cs="Calibri"/>
                <w:b/>
                <w:bCs/>
                <w:color w:val="000000"/>
              </w:rPr>
              <w:t>ΠΡΟΔΙΑΓΡΑΦΗ</w:t>
            </w:r>
          </w:p>
        </w:tc>
        <w:tc>
          <w:tcPr>
            <w:tcW w:w="3260" w:type="dxa"/>
            <w:tcBorders>
              <w:top w:val="single" w:sz="4" w:space="0" w:color="auto"/>
              <w:left w:val="nil"/>
              <w:bottom w:val="single" w:sz="4" w:space="0" w:color="auto"/>
              <w:right w:val="single" w:sz="4" w:space="0" w:color="auto"/>
            </w:tcBorders>
            <w:shd w:val="clear" w:color="000000" w:fill="BFBFBF"/>
            <w:vAlign w:val="center"/>
            <w:hideMark/>
          </w:tcPr>
          <w:p w14:paraId="082CFF9F" w14:textId="77777777" w:rsidR="002A5EAC" w:rsidRPr="0088597E" w:rsidRDefault="002A5EAC" w:rsidP="00B74079">
            <w:pPr>
              <w:jc w:val="center"/>
              <w:rPr>
                <w:rFonts w:ascii="Calibri" w:hAnsi="Calibri" w:cs="Calibri"/>
                <w:b/>
                <w:bCs/>
                <w:color w:val="000000"/>
              </w:rPr>
            </w:pPr>
            <w:r w:rsidRPr="0088597E">
              <w:rPr>
                <w:rFonts w:ascii="Calibri" w:hAnsi="Calibri" w:cs="Calibri"/>
                <w:b/>
                <w:bCs/>
                <w:color w:val="000000"/>
              </w:rPr>
              <w:t>ΑΠΑΙΤΗΣΗ</w:t>
            </w:r>
          </w:p>
        </w:tc>
        <w:tc>
          <w:tcPr>
            <w:tcW w:w="1843" w:type="dxa"/>
            <w:tcBorders>
              <w:top w:val="single" w:sz="4" w:space="0" w:color="auto"/>
              <w:left w:val="nil"/>
              <w:bottom w:val="single" w:sz="4" w:space="0" w:color="auto"/>
              <w:right w:val="single" w:sz="4" w:space="0" w:color="auto"/>
            </w:tcBorders>
            <w:shd w:val="clear" w:color="000000" w:fill="BFBFBF"/>
            <w:vAlign w:val="center"/>
            <w:hideMark/>
          </w:tcPr>
          <w:p w14:paraId="415730C2" w14:textId="77777777" w:rsidR="002A5EAC" w:rsidRDefault="002A5EAC" w:rsidP="00B74079">
            <w:pPr>
              <w:jc w:val="center"/>
              <w:rPr>
                <w:rFonts w:ascii="Calibri" w:hAnsi="Calibri" w:cs="Calibri"/>
                <w:b/>
                <w:bCs/>
                <w:color w:val="000000"/>
              </w:rPr>
            </w:pPr>
            <w:r>
              <w:rPr>
                <w:rFonts w:ascii="Calibri" w:hAnsi="Calibri" w:cs="Calibri"/>
                <w:b/>
                <w:bCs/>
                <w:color w:val="000000"/>
              </w:rPr>
              <w:t>ΑΠΑΝΤΗΣΗ</w:t>
            </w:r>
          </w:p>
        </w:tc>
        <w:tc>
          <w:tcPr>
            <w:tcW w:w="1559" w:type="dxa"/>
            <w:tcBorders>
              <w:top w:val="single" w:sz="4" w:space="0" w:color="auto"/>
              <w:left w:val="nil"/>
              <w:bottom w:val="single" w:sz="4" w:space="0" w:color="auto"/>
              <w:right w:val="single" w:sz="4" w:space="0" w:color="auto"/>
            </w:tcBorders>
            <w:shd w:val="clear" w:color="000000" w:fill="BFBFBF"/>
            <w:vAlign w:val="center"/>
            <w:hideMark/>
          </w:tcPr>
          <w:p w14:paraId="48F64C95" w14:textId="77777777" w:rsidR="002A5EAC" w:rsidRDefault="002A5EAC" w:rsidP="00B74079">
            <w:pPr>
              <w:jc w:val="center"/>
              <w:rPr>
                <w:rFonts w:ascii="Calibri" w:hAnsi="Calibri" w:cs="Calibri"/>
                <w:b/>
                <w:bCs/>
                <w:color w:val="000000"/>
              </w:rPr>
            </w:pPr>
            <w:r>
              <w:rPr>
                <w:rFonts w:ascii="Calibri" w:hAnsi="Calibri" w:cs="Calibri"/>
                <w:b/>
                <w:bCs/>
                <w:color w:val="000000"/>
              </w:rPr>
              <w:t>ΠΑΡΑΠΟΜΠΗ</w:t>
            </w:r>
          </w:p>
        </w:tc>
      </w:tr>
      <w:tr w:rsidR="002A5EAC" w14:paraId="03AB07F0" w14:textId="77777777" w:rsidTr="00B74079">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116F870" w14:textId="77777777" w:rsidR="002A5EAC" w:rsidRDefault="002A5EAC" w:rsidP="00B74079">
            <w:pPr>
              <w:rPr>
                <w:rFonts w:ascii="Calibri" w:hAnsi="Calibri" w:cs="Calibri"/>
                <w:color w:val="000000"/>
              </w:rPr>
            </w:pPr>
            <w:r>
              <w:rPr>
                <w:rFonts w:ascii="Calibri" w:hAnsi="Calibri" w:cs="Calibri"/>
                <w:color w:val="000000"/>
              </w:rPr>
              <w:t>Ποσότητα</w:t>
            </w:r>
          </w:p>
        </w:tc>
        <w:tc>
          <w:tcPr>
            <w:tcW w:w="3260" w:type="dxa"/>
            <w:tcBorders>
              <w:top w:val="nil"/>
              <w:left w:val="nil"/>
              <w:bottom w:val="single" w:sz="4" w:space="0" w:color="auto"/>
              <w:right w:val="single" w:sz="4" w:space="0" w:color="auto"/>
            </w:tcBorders>
            <w:shd w:val="clear" w:color="auto" w:fill="auto"/>
            <w:vAlign w:val="center"/>
            <w:hideMark/>
          </w:tcPr>
          <w:p w14:paraId="69458699" w14:textId="77777777" w:rsidR="002A5EAC" w:rsidRPr="0088597E" w:rsidRDefault="002A5EAC" w:rsidP="00B74079">
            <w:pPr>
              <w:jc w:val="center"/>
              <w:rPr>
                <w:rFonts w:ascii="Calibri" w:hAnsi="Calibri" w:cs="Calibri"/>
                <w:color w:val="000000"/>
              </w:rPr>
            </w:pPr>
            <w:r w:rsidRPr="0088597E">
              <w:rPr>
                <w:rFonts w:ascii="Calibri" w:hAnsi="Calibri" w:cs="Calibri"/>
                <w:color w:val="000000"/>
              </w:rPr>
              <w:t>1</w:t>
            </w:r>
          </w:p>
        </w:tc>
        <w:tc>
          <w:tcPr>
            <w:tcW w:w="1843" w:type="dxa"/>
            <w:tcBorders>
              <w:top w:val="nil"/>
              <w:left w:val="nil"/>
              <w:bottom w:val="single" w:sz="4" w:space="0" w:color="auto"/>
              <w:right w:val="single" w:sz="4" w:space="0" w:color="auto"/>
            </w:tcBorders>
            <w:shd w:val="clear" w:color="auto" w:fill="auto"/>
            <w:vAlign w:val="center"/>
            <w:hideMark/>
          </w:tcPr>
          <w:p w14:paraId="2B499857" w14:textId="77777777" w:rsidR="002A5EAC" w:rsidRDefault="002A5EAC" w:rsidP="00B74079">
            <w:pPr>
              <w:rPr>
                <w:rFonts w:ascii="Calibri" w:hAnsi="Calibri" w:cs="Calibri"/>
                <w:color w:val="000000"/>
              </w:rPr>
            </w:pPr>
            <w:r>
              <w:rPr>
                <w:rFonts w:ascii="Calibri" w:hAnsi="Calibri" w:cs="Calibri"/>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14:paraId="4166111B" w14:textId="77777777" w:rsidR="002A5EAC" w:rsidRDefault="002A5EAC" w:rsidP="00B74079">
            <w:pPr>
              <w:rPr>
                <w:rFonts w:ascii="Calibri" w:hAnsi="Calibri" w:cs="Calibri"/>
                <w:color w:val="000000"/>
              </w:rPr>
            </w:pPr>
            <w:r>
              <w:rPr>
                <w:rFonts w:ascii="Calibri" w:hAnsi="Calibri" w:cs="Calibri"/>
                <w:color w:val="000000"/>
              </w:rPr>
              <w:t> </w:t>
            </w:r>
          </w:p>
        </w:tc>
      </w:tr>
      <w:tr w:rsidR="002A5EAC" w14:paraId="4622C110" w14:textId="77777777" w:rsidTr="00B74079">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35C2E78" w14:textId="77777777" w:rsidR="002A5EAC" w:rsidRDefault="002A5EAC" w:rsidP="00B74079">
            <w:pPr>
              <w:rPr>
                <w:rFonts w:ascii="Calibri" w:hAnsi="Calibri" w:cs="Calibri"/>
                <w:color w:val="000000"/>
              </w:rPr>
            </w:pPr>
            <w:r>
              <w:rPr>
                <w:rFonts w:ascii="Calibri" w:hAnsi="Calibri" w:cs="Calibri"/>
                <w:color w:val="000000"/>
              </w:rPr>
              <w:t>Τεχνολογία  εκτύπωσης</w:t>
            </w:r>
          </w:p>
        </w:tc>
        <w:tc>
          <w:tcPr>
            <w:tcW w:w="3260" w:type="dxa"/>
            <w:tcBorders>
              <w:top w:val="nil"/>
              <w:left w:val="nil"/>
              <w:bottom w:val="single" w:sz="4" w:space="0" w:color="auto"/>
              <w:right w:val="single" w:sz="4" w:space="0" w:color="auto"/>
            </w:tcBorders>
            <w:shd w:val="clear" w:color="auto" w:fill="auto"/>
            <w:vAlign w:val="center"/>
            <w:hideMark/>
          </w:tcPr>
          <w:p w14:paraId="126F98D9" w14:textId="77777777" w:rsidR="002A5EAC" w:rsidRPr="0088597E" w:rsidRDefault="002A5EAC" w:rsidP="00B74079">
            <w:pPr>
              <w:jc w:val="center"/>
              <w:rPr>
                <w:rFonts w:ascii="Calibri" w:hAnsi="Calibri" w:cs="Calibri"/>
                <w:color w:val="000000"/>
              </w:rPr>
            </w:pPr>
            <w:proofErr w:type="spellStart"/>
            <w:r w:rsidRPr="0088597E">
              <w:rPr>
                <w:rFonts w:ascii="Calibri" w:hAnsi="Calibri" w:cs="Calibri"/>
                <w:color w:val="000000"/>
              </w:rPr>
              <w:t>Laser</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5E477BD8" w14:textId="77777777" w:rsidR="002A5EAC" w:rsidRDefault="002A5EAC" w:rsidP="00B74079">
            <w:pPr>
              <w:rPr>
                <w:rFonts w:ascii="Calibri" w:hAnsi="Calibri" w:cs="Calibri"/>
                <w:color w:val="000000"/>
              </w:rPr>
            </w:pPr>
            <w:r>
              <w:rPr>
                <w:rFonts w:ascii="Calibri" w:hAnsi="Calibri" w:cs="Calibri"/>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14:paraId="77670474" w14:textId="77777777" w:rsidR="002A5EAC" w:rsidRDefault="002A5EAC" w:rsidP="00B74079">
            <w:pPr>
              <w:rPr>
                <w:rFonts w:ascii="Calibri" w:hAnsi="Calibri" w:cs="Calibri"/>
                <w:color w:val="000000"/>
              </w:rPr>
            </w:pPr>
            <w:r>
              <w:rPr>
                <w:rFonts w:ascii="Calibri" w:hAnsi="Calibri" w:cs="Calibri"/>
                <w:color w:val="000000"/>
              </w:rPr>
              <w:t> </w:t>
            </w:r>
          </w:p>
        </w:tc>
      </w:tr>
      <w:tr w:rsidR="002A5EAC" w:rsidRPr="0058530A" w14:paraId="1E06825C" w14:textId="77777777" w:rsidTr="00B74079">
        <w:trPr>
          <w:trHeight w:val="300"/>
        </w:trPr>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14:paraId="3E556472" w14:textId="77777777" w:rsidR="002A5EAC" w:rsidRDefault="002A5EAC" w:rsidP="00B74079">
            <w:pPr>
              <w:rPr>
                <w:rFonts w:ascii="Calibri" w:hAnsi="Calibri" w:cs="Calibri"/>
                <w:color w:val="000000"/>
              </w:rPr>
            </w:pPr>
            <w:r>
              <w:rPr>
                <w:rFonts w:ascii="Calibri" w:hAnsi="Calibri" w:cs="Calibri"/>
                <w:color w:val="000000"/>
              </w:rPr>
              <w:t xml:space="preserve">Λειτουργίες  </w:t>
            </w:r>
            <w:proofErr w:type="spellStart"/>
            <w:r>
              <w:rPr>
                <w:rFonts w:ascii="Calibri" w:hAnsi="Calibri" w:cs="Calibri"/>
                <w:color w:val="000000"/>
              </w:rPr>
              <w:t>All</w:t>
            </w:r>
            <w:proofErr w:type="spellEnd"/>
            <w:r>
              <w:rPr>
                <w:rFonts w:ascii="Calibri" w:hAnsi="Calibri" w:cs="Calibri"/>
                <w:color w:val="000000"/>
              </w:rPr>
              <w:t xml:space="preserve">-in- </w:t>
            </w:r>
            <w:proofErr w:type="spellStart"/>
            <w:r>
              <w:rPr>
                <w:rFonts w:ascii="Calibri" w:hAnsi="Calibri" w:cs="Calibri"/>
                <w:color w:val="000000"/>
              </w:rPr>
              <w:t>One</w:t>
            </w:r>
            <w:proofErr w:type="spellEnd"/>
          </w:p>
        </w:tc>
        <w:tc>
          <w:tcPr>
            <w:tcW w:w="3260" w:type="dxa"/>
            <w:tcBorders>
              <w:top w:val="nil"/>
              <w:left w:val="nil"/>
              <w:bottom w:val="single" w:sz="4" w:space="0" w:color="auto"/>
              <w:right w:val="single" w:sz="4" w:space="0" w:color="auto"/>
            </w:tcBorders>
            <w:shd w:val="clear" w:color="auto" w:fill="auto"/>
            <w:vAlign w:val="center"/>
            <w:hideMark/>
          </w:tcPr>
          <w:p w14:paraId="6CFB36E3" w14:textId="77777777" w:rsidR="002A5EAC" w:rsidRPr="0058530A" w:rsidRDefault="002A5EAC" w:rsidP="00B74079">
            <w:pPr>
              <w:jc w:val="center"/>
              <w:rPr>
                <w:rFonts w:ascii="Calibri" w:hAnsi="Calibri" w:cs="Calibri"/>
                <w:color w:val="000000"/>
                <w:highlight w:val="yellow"/>
              </w:rPr>
            </w:pPr>
            <w:proofErr w:type="spellStart"/>
            <w:r w:rsidRPr="0088597E">
              <w:rPr>
                <w:rFonts w:ascii="Calibri" w:hAnsi="Calibri" w:cs="Calibri"/>
                <w:color w:val="000000"/>
              </w:rPr>
              <w:t>Scan</w:t>
            </w:r>
            <w:proofErr w:type="spellEnd"/>
            <w:r w:rsidRPr="0088597E">
              <w:rPr>
                <w:rFonts w:ascii="Calibri" w:hAnsi="Calibri" w:cs="Calibri"/>
                <w:color w:val="000000"/>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7C759B9F" w14:textId="77777777" w:rsidR="002A5EAC" w:rsidRPr="0058530A" w:rsidRDefault="002A5EAC" w:rsidP="00B74079">
            <w:pPr>
              <w:rPr>
                <w:rFonts w:ascii="Calibri" w:hAnsi="Calibri" w:cs="Calibri"/>
                <w:color w:val="000000"/>
              </w:rPr>
            </w:pPr>
            <w:r>
              <w:rPr>
                <w:rFonts w:ascii="Calibri" w:hAnsi="Calibri" w:cs="Calibri"/>
                <w:color w:val="000000"/>
              </w:rPr>
              <w:t>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46E01806" w14:textId="77777777" w:rsidR="002A5EAC" w:rsidRPr="0058530A" w:rsidRDefault="002A5EAC" w:rsidP="00B74079">
            <w:pPr>
              <w:rPr>
                <w:rFonts w:ascii="Calibri" w:hAnsi="Calibri" w:cs="Calibri"/>
                <w:color w:val="000000"/>
              </w:rPr>
            </w:pPr>
            <w:r>
              <w:rPr>
                <w:rFonts w:ascii="Calibri" w:hAnsi="Calibri" w:cs="Calibri"/>
                <w:color w:val="000000"/>
              </w:rPr>
              <w:t> </w:t>
            </w:r>
          </w:p>
        </w:tc>
      </w:tr>
      <w:tr w:rsidR="002A5EAC" w14:paraId="3749389D" w14:textId="77777777" w:rsidTr="00B74079">
        <w:trPr>
          <w:trHeight w:val="300"/>
        </w:trPr>
        <w:tc>
          <w:tcPr>
            <w:tcW w:w="3686" w:type="dxa"/>
            <w:vMerge/>
            <w:tcBorders>
              <w:top w:val="nil"/>
              <w:left w:val="single" w:sz="4" w:space="0" w:color="auto"/>
              <w:bottom w:val="single" w:sz="4" w:space="0" w:color="auto"/>
              <w:right w:val="single" w:sz="4" w:space="0" w:color="auto"/>
            </w:tcBorders>
            <w:vAlign w:val="center"/>
            <w:hideMark/>
          </w:tcPr>
          <w:p w14:paraId="7AC3D7A3" w14:textId="77777777" w:rsidR="002A5EAC" w:rsidRPr="0058530A" w:rsidRDefault="002A5EAC" w:rsidP="00B74079">
            <w:pPr>
              <w:rPr>
                <w:rFonts w:ascii="Calibri" w:hAnsi="Calibri" w:cs="Calibri"/>
                <w:color w:val="000000"/>
              </w:rPr>
            </w:pPr>
          </w:p>
        </w:tc>
        <w:tc>
          <w:tcPr>
            <w:tcW w:w="3260" w:type="dxa"/>
            <w:tcBorders>
              <w:top w:val="nil"/>
              <w:left w:val="nil"/>
              <w:bottom w:val="single" w:sz="4" w:space="0" w:color="auto"/>
              <w:right w:val="single" w:sz="4" w:space="0" w:color="auto"/>
            </w:tcBorders>
            <w:shd w:val="clear" w:color="auto" w:fill="auto"/>
            <w:vAlign w:val="center"/>
            <w:hideMark/>
          </w:tcPr>
          <w:p w14:paraId="46348EB6" w14:textId="77777777" w:rsidR="002A5EAC" w:rsidRPr="0088597E" w:rsidRDefault="002A5EAC" w:rsidP="00B74079">
            <w:pPr>
              <w:jc w:val="center"/>
              <w:rPr>
                <w:rFonts w:ascii="Calibri" w:hAnsi="Calibri" w:cs="Calibri"/>
                <w:color w:val="000000"/>
              </w:rPr>
            </w:pPr>
            <w:proofErr w:type="spellStart"/>
            <w:r w:rsidRPr="0088597E">
              <w:rPr>
                <w:rFonts w:ascii="Calibri" w:hAnsi="Calibri" w:cs="Calibri"/>
                <w:color w:val="000000"/>
              </w:rPr>
              <w:t>Scan</w:t>
            </w:r>
            <w:proofErr w:type="spellEnd"/>
            <w:r w:rsidRPr="0088597E">
              <w:rPr>
                <w:rFonts w:ascii="Calibri" w:hAnsi="Calibri" w:cs="Calibri"/>
                <w:color w:val="000000"/>
              </w:rPr>
              <w:t xml:space="preserve"> </w:t>
            </w:r>
            <w:proofErr w:type="spellStart"/>
            <w:r w:rsidRPr="0088597E">
              <w:rPr>
                <w:rFonts w:ascii="Calibri" w:hAnsi="Calibri" w:cs="Calibri"/>
                <w:color w:val="000000"/>
              </w:rPr>
              <w:t>to</w:t>
            </w:r>
            <w:proofErr w:type="spellEnd"/>
            <w:r w:rsidRPr="0088597E">
              <w:rPr>
                <w:rFonts w:ascii="Calibri" w:hAnsi="Calibri" w:cs="Calibri"/>
                <w:color w:val="000000"/>
              </w:rPr>
              <w:t xml:space="preserve">  Email,</w:t>
            </w:r>
          </w:p>
        </w:tc>
        <w:tc>
          <w:tcPr>
            <w:tcW w:w="1843" w:type="dxa"/>
            <w:vMerge/>
            <w:tcBorders>
              <w:top w:val="nil"/>
              <w:left w:val="single" w:sz="4" w:space="0" w:color="auto"/>
              <w:bottom w:val="single" w:sz="4" w:space="0" w:color="auto"/>
              <w:right w:val="single" w:sz="4" w:space="0" w:color="auto"/>
            </w:tcBorders>
            <w:vAlign w:val="center"/>
            <w:hideMark/>
          </w:tcPr>
          <w:p w14:paraId="6953B7C1" w14:textId="77777777" w:rsidR="002A5EAC" w:rsidRDefault="002A5EAC" w:rsidP="00B74079">
            <w:pPr>
              <w:rPr>
                <w:rFonts w:ascii="Calibri" w:hAnsi="Calibri" w:cs="Calibri"/>
                <w:color w:val="000000"/>
              </w:rPr>
            </w:pPr>
          </w:p>
        </w:tc>
        <w:tc>
          <w:tcPr>
            <w:tcW w:w="1559" w:type="dxa"/>
            <w:vMerge/>
            <w:tcBorders>
              <w:top w:val="nil"/>
              <w:left w:val="single" w:sz="4" w:space="0" w:color="auto"/>
              <w:bottom w:val="single" w:sz="4" w:space="0" w:color="auto"/>
              <w:right w:val="single" w:sz="4" w:space="0" w:color="auto"/>
            </w:tcBorders>
            <w:vAlign w:val="center"/>
            <w:hideMark/>
          </w:tcPr>
          <w:p w14:paraId="4BBD4692" w14:textId="77777777" w:rsidR="002A5EAC" w:rsidRDefault="002A5EAC" w:rsidP="00B74079">
            <w:pPr>
              <w:rPr>
                <w:rFonts w:ascii="Calibri" w:hAnsi="Calibri" w:cs="Calibri"/>
                <w:color w:val="000000"/>
              </w:rPr>
            </w:pPr>
          </w:p>
        </w:tc>
      </w:tr>
      <w:tr w:rsidR="002A5EAC" w14:paraId="13ECEBA9" w14:textId="77777777" w:rsidTr="00B74079">
        <w:trPr>
          <w:trHeight w:val="300"/>
        </w:trPr>
        <w:tc>
          <w:tcPr>
            <w:tcW w:w="3686" w:type="dxa"/>
            <w:vMerge/>
            <w:tcBorders>
              <w:top w:val="nil"/>
              <w:left w:val="single" w:sz="4" w:space="0" w:color="auto"/>
              <w:bottom w:val="single" w:sz="4" w:space="0" w:color="auto"/>
              <w:right w:val="single" w:sz="4" w:space="0" w:color="auto"/>
            </w:tcBorders>
            <w:vAlign w:val="center"/>
            <w:hideMark/>
          </w:tcPr>
          <w:p w14:paraId="0F0DB641" w14:textId="77777777" w:rsidR="002A5EAC" w:rsidRDefault="002A5EAC" w:rsidP="00B74079">
            <w:pPr>
              <w:rPr>
                <w:rFonts w:ascii="Calibri" w:hAnsi="Calibri" w:cs="Calibri"/>
                <w:color w:val="000000"/>
              </w:rPr>
            </w:pPr>
          </w:p>
        </w:tc>
        <w:tc>
          <w:tcPr>
            <w:tcW w:w="3260" w:type="dxa"/>
            <w:tcBorders>
              <w:top w:val="nil"/>
              <w:left w:val="nil"/>
              <w:bottom w:val="single" w:sz="4" w:space="0" w:color="auto"/>
              <w:right w:val="single" w:sz="4" w:space="0" w:color="auto"/>
            </w:tcBorders>
            <w:shd w:val="clear" w:color="auto" w:fill="auto"/>
            <w:vAlign w:val="center"/>
            <w:hideMark/>
          </w:tcPr>
          <w:p w14:paraId="1C159F93" w14:textId="77777777" w:rsidR="002A5EAC" w:rsidRPr="0088597E" w:rsidRDefault="002A5EAC" w:rsidP="00B74079">
            <w:pPr>
              <w:jc w:val="center"/>
              <w:rPr>
                <w:rFonts w:ascii="Calibri" w:hAnsi="Calibri" w:cs="Calibri"/>
                <w:color w:val="000000"/>
              </w:rPr>
            </w:pPr>
            <w:proofErr w:type="spellStart"/>
            <w:r w:rsidRPr="0088597E">
              <w:rPr>
                <w:rFonts w:ascii="Calibri" w:hAnsi="Calibri" w:cs="Calibri"/>
                <w:color w:val="000000"/>
              </w:rPr>
              <w:t>Scan</w:t>
            </w:r>
            <w:proofErr w:type="spellEnd"/>
            <w:r w:rsidRPr="0088597E">
              <w:rPr>
                <w:rFonts w:ascii="Calibri" w:hAnsi="Calibri" w:cs="Calibri"/>
                <w:color w:val="000000"/>
              </w:rPr>
              <w:t xml:space="preserve"> </w:t>
            </w:r>
            <w:proofErr w:type="spellStart"/>
            <w:r w:rsidRPr="0088597E">
              <w:rPr>
                <w:rFonts w:ascii="Calibri" w:hAnsi="Calibri" w:cs="Calibri"/>
                <w:color w:val="000000"/>
              </w:rPr>
              <w:t>to</w:t>
            </w:r>
            <w:proofErr w:type="spellEnd"/>
            <w:r w:rsidRPr="0088597E">
              <w:rPr>
                <w:rFonts w:ascii="Calibri" w:hAnsi="Calibri" w:cs="Calibri"/>
                <w:color w:val="000000"/>
              </w:rPr>
              <w:t xml:space="preserve">  </w:t>
            </w:r>
            <w:proofErr w:type="spellStart"/>
            <w:r w:rsidRPr="0088597E">
              <w:rPr>
                <w:rFonts w:ascii="Calibri" w:hAnsi="Calibri" w:cs="Calibri"/>
                <w:color w:val="000000"/>
              </w:rPr>
              <w:t>Folder</w:t>
            </w:r>
            <w:proofErr w:type="spellEnd"/>
          </w:p>
        </w:tc>
        <w:tc>
          <w:tcPr>
            <w:tcW w:w="1843" w:type="dxa"/>
            <w:vMerge/>
            <w:tcBorders>
              <w:top w:val="nil"/>
              <w:left w:val="single" w:sz="4" w:space="0" w:color="auto"/>
              <w:bottom w:val="single" w:sz="4" w:space="0" w:color="auto"/>
              <w:right w:val="single" w:sz="4" w:space="0" w:color="auto"/>
            </w:tcBorders>
            <w:vAlign w:val="center"/>
            <w:hideMark/>
          </w:tcPr>
          <w:p w14:paraId="04979A94" w14:textId="77777777" w:rsidR="002A5EAC" w:rsidRDefault="002A5EAC" w:rsidP="00B74079">
            <w:pPr>
              <w:rPr>
                <w:rFonts w:ascii="Calibri" w:hAnsi="Calibri" w:cs="Calibri"/>
                <w:color w:val="000000"/>
              </w:rPr>
            </w:pPr>
          </w:p>
        </w:tc>
        <w:tc>
          <w:tcPr>
            <w:tcW w:w="1559" w:type="dxa"/>
            <w:vMerge/>
            <w:tcBorders>
              <w:top w:val="nil"/>
              <w:left w:val="single" w:sz="4" w:space="0" w:color="auto"/>
              <w:bottom w:val="single" w:sz="4" w:space="0" w:color="auto"/>
              <w:right w:val="single" w:sz="4" w:space="0" w:color="auto"/>
            </w:tcBorders>
            <w:vAlign w:val="center"/>
            <w:hideMark/>
          </w:tcPr>
          <w:p w14:paraId="4711E0E1" w14:textId="77777777" w:rsidR="002A5EAC" w:rsidRDefault="002A5EAC" w:rsidP="00B74079">
            <w:pPr>
              <w:rPr>
                <w:rFonts w:ascii="Calibri" w:hAnsi="Calibri" w:cs="Calibri"/>
                <w:color w:val="000000"/>
              </w:rPr>
            </w:pPr>
          </w:p>
        </w:tc>
      </w:tr>
      <w:tr w:rsidR="002A5EAC" w14:paraId="439BEFB4" w14:textId="77777777" w:rsidTr="00B74079">
        <w:trPr>
          <w:trHeight w:val="300"/>
        </w:trPr>
        <w:tc>
          <w:tcPr>
            <w:tcW w:w="3686" w:type="dxa"/>
            <w:vMerge/>
            <w:tcBorders>
              <w:top w:val="nil"/>
              <w:left w:val="single" w:sz="4" w:space="0" w:color="auto"/>
              <w:bottom w:val="single" w:sz="4" w:space="0" w:color="auto"/>
              <w:right w:val="single" w:sz="4" w:space="0" w:color="auto"/>
            </w:tcBorders>
            <w:vAlign w:val="center"/>
            <w:hideMark/>
          </w:tcPr>
          <w:p w14:paraId="031976A9" w14:textId="77777777" w:rsidR="002A5EAC" w:rsidRDefault="002A5EAC" w:rsidP="00B74079">
            <w:pPr>
              <w:rPr>
                <w:rFonts w:ascii="Calibri" w:hAnsi="Calibri" w:cs="Calibri"/>
                <w:color w:val="000000"/>
              </w:rPr>
            </w:pPr>
          </w:p>
        </w:tc>
        <w:tc>
          <w:tcPr>
            <w:tcW w:w="3260" w:type="dxa"/>
            <w:tcBorders>
              <w:top w:val="nil"/>
              <w:left w:val="nil"/>
              <w:bottom w:val="single" w:sz="4" w:space="0" w:color="auto"/>
              <w:right w:val="single" w:sz="4" w:space="0" w:color="auto"/>
            </w:tcBorders>
            <w:shd w:val="clear" w:color="auto" w:fill="auto"/>
            <w:vAlign w:val="center"/>
            <w:hideMark/>
          </w:tcPr>
          <w:p w14:paraId="02E9D0B8" w14:textId="77777777" w:rsidR="002A5EAC" w:rsidRPr="0088597E" w:rsidRDefault="002A5EAC" w:rsidP="00B74079">
            <w:pPr>
              <w:jc w:val="center"/>
              <w:rPr>
                <w:rFonts w:ascii="Calibri" w:hAnsi="Calibri" w:cs="Calibri"/>
                <w:color w:val="000000"/>
              </w:rPr>
            </w:pPr>
            <w:r w:rsidRPr="0088597E">
              <w:rPr>
                <w:rFonts w:ascii="Calibri" w:hAnsi="Calibri" w:cs="Calibri"/>
                <w:color w:val="000000"/>
              </w:rPr>
              <w:t>ΝΑΙ</w:t>
            </w:r>
          </w:p>
        </w:tc>
        <w:tc>
          <w:tcPr>
            <w:tcW w:w="1843" w:type="dxa"/>
            <w:vMerge/>
            <w:tcBorders>
              <w:top w:val="nil"/>
              <w:left w:val="single" w:sz="4" w:space="0" w:color="auto"/>
              <w:bottom w:val="single" w:sz="4" w:space="0" w:color="auto"/>
              <w:right w:val="single" w:sz="4" w:space="0" w:color="auto"/>
            </w:tcBorders>
            <w:vAlign w:val="center"/>
            <w:hideMark/>
          </w:tcPr>
          <w:p w14:paraId="5EF8D379" w14:textId="77777777" w:rsidR="002A5EAC" w:rsidRDefault="002A5EAC" w:rsidP="00B74079">
            <w:pPr>
              <w:rPr>
                <w:rFonts w:ascii="Calibri" w:hAnsi="Calibri" w:cs="Calibri"/>
                <w:color w:val="000000"/>
              </w:rPr>
            </w:pPr>
          </w:p>
        </w:tc>
        <w:tc>
          <w:tcPr>
            <w:tcW w:w="1559" w:type="dxa"/>
            <w:vMerge/>
            <w:tcBorders>
              <w:top w:val="nil"/>
              <w:left w:val="single" w:sz="4" w:space="0" w:color="auto"/>
              <w:bottom w:val="single" w:sz="4" w:space="0" w:color="auto"/>
              <w:right w:val="single" w:sz="4" w:space="0" w:color="auto"/>
            </w:tcBorders>
            <w:vAlign w:val="center"/>
            <w:hideMark/>
          </w:tcPr>
          <w:p w14:paraId="0AD5B561" w14:textId="77777777" w:rsidR="002A5EAC" w:rsidRDefault="002A5EAC" w:rsidP="00B74079">
            <w:pPr>
              <w:rPr>
                <w:rFonts w:ascii="Calibri" w:hAnsi="Calibri" w:cs="Calibri"/>
                <w:color w:val="000000"/>
              </w:rPr>
            </w:pPr>
          </w:p>
        </w:tc>
      </w:tr>
      <w:tr w:rsidR="002A5EAC" w14:paraId="09C75BEC" w14:textId="77777777" w:rsidTr="00B74079">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0479F56" w14:textId="77777777" w:rsidR="002A5EAC" w:rsidRPr="00EF22F3" w:rsidRDefault="002A5EAC" w:rsidP="00B74079">
            <w:pPr>
              <w:rPr>
                <w:rFonts w:ascii="Calibri" w:hAnsi="Calibri" w:cs="Calibri"/>
                <w:color w:val="000000"/>
              </w:rPr>
            </w:pPr>
            <w:proofErr w:type="spellStart"/>
            <w:r>
              <w:rPr>
                <w:rFonts w:ascii="Calibri" w:hAnsi="Calibri" w:cs="Calibri"/>
                <w:color w:val="000000"/>
              </w:rPr>
              <w:t>Black</w:t>
            </w:r>
            <w:proofErr w:type="spellEnd"/>
            <w:r>
              <w:rPr>
                <w:rFonts w:ascii="Calibri" w:hAnsi="Calibri" w:cs="Calibri"/>
                <w:color w:val="000000"/>
              </w:rPr>
              <w:t xml:space="preserve"> &amp; </w:t>
            </w:r>
            <w:proofErr w:type="spellStart"/>
            <w:r>
              <w:rPr>
                <w:rFonts w:ascii="Calibri" w:hAnsi="Calibri" w:cs="Calibri"/>
                <w:color w:val="000000"/>
              </w:rPr>
              <w:t>White</w:t>
            </w:r>
            <w:proofErr w:type="spellEnd"/>
          </w:p>
        </w:tc>
        <w:tc>
          <w:tcPr>
            <w:tcW w:w="3260" w:type="dxa"/>
            <w:tcBorders>
              <w:top w:val="nil"/>
              <w:left w:val="nil"/>
              <w:bottom w:val="single" w:sz="4" w:space="0" w:color="auto"/>
              <w:right w:val="single" w:sz="4" w:space="0" w:color="auto"/>
            </w:tcBorders>
            <w:shd w:val="clear" w:color="auto" w:fill="auto"/>
            <w:vAlign w:val="center"/>
            <w:hideMark/>
          </w:tcPr>
          <w:p w14:paraId="66B88300" w14:textId="77777777" w:rsidR="002A5EAC" w:rsidRPr="0088597E" w:rsidRDefault="002A5EAC" w:rsidP="00B74079">
            <w:pPr>
              <w:jc w:val="center"/>
              <w:rPr>
                <w:rFonts w:ascii="Calibri" w:hAnsi="Calibri" w:cs="Calibri"/>
                <w:color w:val="000000"/>
                <w:lang w:val="en-US"/>
              </w:rPr>
            </w:pPr>
            <w:r w:rsidRPr="0088597E">
              <w:rPr>
                <w:rFonts w:ascii="Calibri" w:hAnsi="Calibri" w:cs="Calibri"/>
                <w:color w:val="000000"/>
              </w:rPr>
              <w:t xml:space="preserve">  ≥ 1100  φύλλα</w:t>
            </w:r>
          </w:p>
        </w:tc>
        <w:tc>
          <w:tcPr>
            <w:tcW w:w="1843" w:type="dxa"/>
            <w:tcBorders>
              <w:top w:val="nil"/>
              <w:left w:val="nil"/>
              <w:bottom w:val="single" w:sz="4" w:space="0" w:color="auto"/>
              <w:right w:val="single" w:sz="4" w:space="0" w:color="auto"/>
            </w:tcBorders>
            <w:shd w:val="clear" w:color="auto" w:fill="auto"/>
            <w:vAlign w:val="center"/>
            <w:hideMark/>
          </w:tcPr>
          <w:p w14:paraId="4F869242" w14:textId="77777777" w:rsidR="002A5EAC" w:rsidRDefault="002A5EAC" w:rsidP="00B74079">
            <w:pPr>
              <w:rPr>
                <w:rFonts w:ascii="Calibri" w:hAnsi="Calibri" w:cs="Calibri"/>
                <w:color w:val="000000"/>
              </w:rPr>
            </w:pPr>
            <w:r>
              <w:rPr>
                <w:rFonts w:ascii="Calibri" w:hAnsi="Calibri" w:cs="Calibri"/>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14:paraId="78A5C018" w14:textId="77777777" w:rsidR="002A5EAC" w:rsidRDefault="002A5EAC" w:rsidP="00B74079">
            <w:pPr>
              <w:rPr>
                <w:rFonts w:ascii="Calibri" w:hAnsi="Calibri" w:cs="Calibri"/>
                <w:color w:val="000000"/>
              </w:rPr>
            </w:pPr>
            <w:r>
              <w:rPr>
                <w:rFonts w:ascii="Calibri" w:hAnsi="Calibri" w:cs="Calibri"/>
                <w:color w:val="000000"/>
              </w:rPr>
              <w:t> </w:t>
            </w:r>
          </w:p>
        </w:tc>
      </w:tr>
      <w:tr w:rsidR="002A5EAC" w14:paraId="0339E31F" w14:textId="77777777" w:rsidTr="00B74079">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01E224F" w14:textId="77777777" w:rsidR="002A5EAC" w:rsidRDefault="002A5EAC" w:rsidP="00B74079">
            <w:pPr>
              <w:rPr>
                <w:rFonts w:ascii="Calibri" w:hAnsi="Calibri" w:cs="Calibri"/>
                <w:color w:val="000000"/>
              </w:rPr>
            </w:pPr>
            <w:r>
              <w:rPr>
                <w:rFonts w:ascii="Calibri" w:hAnsi="Calibri" w:cs="Calibri"/>
                <w:color w:val="000000"/>
              </w:rPr>
              <w:t>Τυπική  χωρητικότητα εισόδου</w:t>
            </w:r>
          </w:p>
        </w:tc>
        <w:tc>
          <w:tcPr>
            <w:tcW w:w="3260" w:type="dxa"/>
            <w:tcBorders>
              <w:top w:val="nil"/>
              <w:left w:val="nil"/>
              <w:bottom w:val="single" w:sz="4" w:space="0" w:color="auto"/>
              <w:right w:val="single" w:sz="4" w:space="0" w:color="auto"/>
            </w:tcBorders>
            <w:shd w:val="clear" w:color="auto" w:fill="auto"/>
            <w:vAlign w:val="center"/>
            <w:hideMark/>
          </w:tcPr>
          <w:p w14:paraId="5F1705AB" w14:textId="77777777" w:rsidR="002A5EAC" w:rsidRPr="00907011" w:rsidRDefault="002A5EAC" w:rsidP="00B74079">
            <w:pPr>
              <w:jc w:val="center"/>
              <w:rPr>
                <w:rFonts w:ascii="Calibri" w:hAnsi="Calibri" w:cs="Calibri"/>
                <w:color w:val="000000"/>
                <w:highlight w:val="yellow"/>
              </w:rPr>
            </w:pPr>
            <w:r w:rsidRPr="0088597E">
              <w:rPr>
                <w:rFonts w:ascii="Calibri" w:hAnsi="Calibri" w:cs="Calibri"/>
                <w:color w:val="000000"/>
                <w:u w:val="single"/>
                <w:lang w:val="en-US"/>
              </w:rPr>
              <w:t>&gt;</w:t>
            </w:r>
            <w:r w:rsidRPr="0088597E">
              <w:rPr>
                <w:rFonts w:ascii="Calibri" w:hAnsi="Calibri" w:cs="Calibri"/>
                <w:color w:val="000000"/>
                <w:lang w:val="en-US"/>
              </w:rPr>
              <w:t xml:space="preserve">500 </w:t>
            </w:r>
            <w:r w:rsidRPr="0088597E">
              <w:rPr>
                <w:rFonts w:ascii="Calibri" w:hAnsi="Calibri" w:cs="Calibri"/>
                <w:color w:val="000000"/>
              </w:rPr>
              <w:t>φύλλα Α4</w:t>
            </w:r>
          </w:p>
        </w:tc>
        <w:tc>
          <w:tcPr>
            <w:tcW w:w="1843" w:type="dxa"/>
            <w:tcBorders>
              <w:top w:val="nil"/>
              <w:left w:val="nil"/>
              <w:bottom w:val="single" w:sz="4" w:space="0" w:color="auto"/>
              <w:right w:val="single" w:sz="4" w:space="0" w:color="auto"/>
            </w:tcBorders>
            <w:shd w:val="clear" w:color="auto" w:fill="auto"/>
            <w:vAlign w:val="center"/>
            <w:hideMark/>
          </w:tcPr>
          <w:p w14:paraId="11414A37" w14:textId="77777777" w:rsidR="002A5EAC" w:rsidRDefault="002A5EAC" w:rsidP="00B74079">
            <w:pPr>
              <w:rPr>
                <w:rFonts w:ascii="Calibri" w:hAnsi="Calibri" w:cs="Calibri"/>
                <w:color w:val="000000"/>
              </w:rPr>
            </w:pPr>
            <w:r>
              <w:rPr>
                <w:rFonts w:ascii="Calibri" w:hAnsi="Calibri" w:cs="Calibri"/>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14:paraId="10C8D256" w14:textId="77777777" w:rsidR="002A5EAC" w:rsidRDefault="002A5EAC" w:rsidP="00B74079">
            <w:pPr>
              <w:rPr>
                <w:rFonts w:ascii="Calibri" w:hAnsi="Calibri" w:cs="Calibri"/>
                <w:color w:val="000000"/>
              </w:rPr>
            </w:pPr>
            <w:r>
              <w:rPr>
                <w:rFonts w:ascii="Calibri" w:hAnsi="Calibri" w:cs="Calibri"/>
                <w:color w:val="000000"/>
              </w:rPr>
              <w:t> </w:t>
            </w:r>
          </w:p>
        </w:tc>
      </w:tr>
      <w:tr w:rsidR="002A5EAC" w:rsidRPr="0088597E" w14:paraId="1B4178CA" w14:textId="77777777" w:rsidTr="00B74079">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ECAC060" w14:textId="77777777" w:rsidR="002A5EAC" w:rsidRPr="0088597E" w:rsidRDefault="002A5EAC" w:rsidP="00B74079">
            <w:pPr>
              <w:rPr>
                <w:rFonts w:ascii="Calibri" w:hAnsi="Calibri" w:cs="Calibri"/>
                <w:color w:val="000000"/>
              </w:rPr>
            </w:pPr>
            <w:r w:rsidRPr="0088597E">
              <w:rPr>
                <w:rFonts w:ascii="Calibri" w:hAnsi="Calibri" w:cs="Calibri"/>
                <w:color w:val="000000"/>
              </w:rPr>
              <w:t>Τυπική χωρητικότητα εξόδου</w:t>
            </w:r>
          </w:p>
        </w:tc>
        <w:tc>
          <w:tcPr>
            <w:tcW w:w="3260" w:type="dxa"/>
            <w:tcBorders>
              <w:top w:val="nil"/>
              <w:left w:val="nil"/>
              <w:bottom w:val="single" w:sz="4" w:space="0" w:color="auto"/>
              <w:right w:val="single" w:sz="4" w:space="0" w:color="auto"/>
            </w:tcBorders>
            <w:shd w:val="clear" w:color="auto" w:fill="auto"/>
            <w:vAlign w:val="center"/>
            <w:hideMark/>
          </w:tcPr>
          <w:p w14:paraId="234311D9" w14:textId="77777777" w:rsidR="002A5EAC" w:rsidRPr="0088597E" w:rsidRDefault="002A5EAC" w:rsidP="00B74079">
            <w:pPr>
              <w:jc w:val="center"/>
              <w:rPr>
                <w:rFonts w:ascii="Calibri" w:hAnsi="Calibri" w:cs="Calibri"/>
                <w:color w:val="000000"/>
              </w:rPr>
            </w:pPr>
            <w:r w:rsidRPr="0088597E">
              <w:rPr>
                <w:rFonts w:ascii="Calibri" w:hAnsi="Calibri" w:cs="Calibri"/>
                <w:color w:val="000000"/>
              </w:rPr>
              <w:t xml:space="preserve"> ≥ 30.000 σελίδες</w:t>
            </w:r>
          </w:p>
        </w:tc>
        <w:tc>
          <w:tcPr>
            <w:tcW w:w="1843" w:type="dxa"/>
            <w:tcBorders>
              <w:top w:val="nil"/>
              <w:left w:val="nil"/>
              <w:bottom w:val="single" w:sz="4" w:space="0" w:color="auto"/>
              <w:right w:val="single" w:sz="4" w:space="0" w:color="auto"/>
            </w:tcBorders>
            <w:shd w:val="clear" w:color="auto" w:fill="auto"/>
            <w:vAlign w:val="center"/>
            <w:hideMark/>
          </w:tcPr>
          <w:p w14:paraId="5F107CAF" w14:textId="77777777" w:rsidR="002A5EAC" w:rsidRPr="0088597E" w:rsidRDefault="002A5EAC" w:rsidP="00B74079">
            <w:pPr>
              <w:rPr>
                <w:rFonts w:ascii="Calibri" w:hAnsi="Calibri" w:cs="Calibri"/>
                <w:color w:val="000000"/>
              </w:rPr>
            </w:pPr>
            <w:r w:rsidRPr="0088597E">
              <w:rPr>
                <w:rFonts w:ascii="Calibri" w:hAnsi="Calibri" w:cs="Calibri"/>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14:paraId="168C3106" w14:textId="77777777" w:rsidR="002A5EAC" w:rsidRPr="0088597E" w:rsidRDefault="002A5EAC" w:rsidP="00B74079">
            <w:pPr>
              <w:rPr>
                <w:rFonts w:ascii="Calibri" w:hAnsi="Calibri" w:cs="Calibri"/>
                <w:color w:val="000000"/>
              </w:rPr>
            </w:pPr>
            <w:r w:rsidRPr="0088597E">
              <w:rPr>
                <w:rFonts w:ascii="Calibri" w:hAnsi="Calibri" w:cs="Calibri"/>
                <w:color w:val="000000"/>
              </w:rPr>
              <w:t> </w:t>
            </w:r>
          </w:p>
        </w:tc>
      </w:tr>
      <w:tr w:rsidR="002A5EAC" w14:paraId="7F269DE4" w14:textId="77777777" w:rsidTr="00B74079">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9C3AD68" w14:textId="77777777" w:rsidR="002A5EAC" w:rsidRPr="0088597E" w:rsidRDefault="002A5EAC" w:rsidP="00B74079">
            <w:pPr>
              <w:rPr>
                <w:rFonts w:ascii="Calibri" w:hAnsi="Calibri" w:cs="Calibri"/>
                <w:color w:val="000000"/>
              </w:rPr>
            </w:pPr>
            <w:r>
              <w:rPr>
                <w:rFonts w:ascii="Calibri" w:hAnsi="Calibri" w:cs="Calibri"/>
                <w:color w:val="000000"/>
              </w:rPr>
              <w:t>Μηνιαίος κύκλος  εργασιών (προτεινόμενος)</w:t>
            </w:r>
          </w:p>
        </w:tc>
        <w:tc>
          <w:tcPr>
            <w:tcW w:w="3260" w:type="dxa"/>
            <w:tcBorders>
              <w:top w:val="nil"/>
              <w:left w:val="nil"/>
              <w:bottom w:val="single" w:sz="4" w:space="0" w:color="auto"/>
              <w:right w:val="single" w:sz="4" w:space="0" w:color="auto"/>
            </w:tcBorders>
            <w:shd w:val="clear" w:color="auto" w:fill="auto"/>
            <w:vAlign w:val="center"/>
            <w:hideMark/>
          </w:tcPr>
          <w:p w14:paraId="22E04853" w14:textId="77777777" w:rsidR="002A5EAC" w:rsidRPr="0088597E" w:rsidRDefault="002A5EAC" w:rsidP="00B74079">
            <w:pPr>
              <w:jc w:val="center"/>
              <w:rPr>
                <w:rFonts w:ascii="Calibri" w:hAnsi="Calibri" w:cs="Calibri"/>
                <w:color w:val="000000"/>
              </w:rPr>
            </w:pPr>
            <w:r w:rsidRPr="0088597E">
              <w:rPr>
                <w:rFonts w:ascii="Calibri" w:hAnsi="Calibri" w:cs="Calibri"/>
                <w:color w:val="000000"/>
              </w:rPr>
              <w:t xml:space="preserve">  ≥ 4GB</w:t>
            </w:r>
          </w:p>
        </w:tc>
        <w:tc>
          <w:tcPr>
            <w:tcW w:w="1843" w:type="dxa"/>
            <w:tcBorders>
              <w:top w:val="nil"/>
              <w:left w:val="nil"/>
              <w:bottom w:val="single" w:sz="4" w:space="0" w:color="auto"/>
              <w:right w:val="single" w:sz="4" w:space="0" w:color="auto"/>
            </w:tcBorders>
            <w:shd w:val="clear" w:color="auto" w:fill="auto"/>
            <w:vAlign w:val="center"/>
            <w:hideMark/>
          </w:tcPr>
          <w:p w14:paraId="11434DF4" w14:textId="77777777" w:rsidR="002A5EAC" w:rsidRDefault="002A5EAC" w:rsidP="00B74079">
            <w:pPr>
              <w:rPr>
                <w:rFonts w:ascii="Calibri" w:hAnsi="Calibri" w:cs="Calibri"/>
                <w:color w:val="000000"/>
              </w:rPr>
            </w:pPr>
            <w:r>
              <w:rPr>
                <w:rFonts w:ascii="Calibri" w:hAnsi="Calibri" w:cs="Calibri"/>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14:paraId="5E124D26" w14:textId="77777777" w:rsidR="002A5EAC" w:rsidRDefault="002A5EAC" w:rsidP="00B74079">
            <w:pPr>
              <w:rPr>
                <w:rFonts w:ascii="Calibri" w:hAnsi="Calibri" w:cs="Calibri"/>
                <w:color w:val="000000"/>
              </w:rPr>
            </w:pPr>
            <w:r>
              <w:rPr>
                <w:rFonts w:ascii="Calibri" w:hAnsi="Calibri" w:cs="Calibri"/>
                <w:color w:val="000000"/>
              </w:rPr>
              <w:t> </w:t>
            </w:r>
          </w:p>
        </w:tc>
      </w:tr>
      <w:tr w:rsidR="002A5EAC" w14:paraId="3C84112C" w14:textId="77777777" w:rsidTr="00B74079">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7843409" w14:textId="77777777" w:rsidR="002A5EAC" w:rsidRDefault="002A5EAC" w:rsidP="00B74079">
            <w:pPr>
              <w:rPr>
                <w:rFonts w:ascii="Calibri" w:hAnsi="Calibri" w:cs="Calibri"/>
                <w:color w:val="000000"/>
              </w:rPr>
            </w:pPr>
            <w:r>
              <w:rPr>
                <w:rFonts w:ascii="Calibri" w:hAnsi="Calibri" w:cs="Calibri"/>
                <w:color w:val="000000"/>
              </w:rPr>
              <w:t>Μνήμη βασική</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5CCE8A6" w14:textId="77777777" w:rsidR="002A5EAC" w:rsidRPr="0088597E" w:rsidRDefault="002A5EAC" w:rsidP="00B74079">
            <w:pPr>
              <w:jc w:val="center"/>
              <w:rPr>
                <w:rFonts w:ascii="Calibri" w:hAnsi="Calibri" w:cs="Calibri"/>
                <w:color w:val="000000"/>
              </w:rPr>
            </w:pPr>
            <w:r w:rsidRPr="0088597E">
              <w:rPr>
                <w:rFonts w:ascii="Calibri" w:hAnsi="Calibri" w:cs="Calibri"/>
                <w:color w:val="000000"/>
              </w:rPr>
              <w:t>ΝΑΙ</w:t>
            </w:r>
          </w:p>
        </w:tc>
        <w:tc>
          <w:tcPr>
            <w:tcW w:w="1843" w:type="dxa"/>
            <w:tcBorders>
              <w:top w:val="nil"/>
              <w:left w:val="nil"/>
              <w:bottom w:val="single" w:sz="4" w:space="0" w:color="auto"/>
              <w:right w:val="single" w:sz="4" w:space="0" w:color="auto"/>
            </w:tcBorders>
            <w:shd w:val="clear" w:color="auto" w:fill="auto"/>
            <w:vAlign w:val="center"/>
            <w:hideMark/>
          </w:tcPr>
          <w:p w14:paraId="51062F06" w14:textId="77777777" w:rsidR="002A5EAC" w:rsidRDefault="002A5EAC" w:rsidP="00B74079">
            <w:pPr>
              <w:rPr>
                <w:rFonts w:ascii="Calibri" w:hAnsi="Calibri" w:cs="Calibri"/>
                <w:color w:val="000000"/>
              </w:rPr>
            </w:pPr>
            <w:r>
              <w:rPr>
                <w:rFonts w:ascii="Calibri" w:hAnsi="Calibri" w:cs="Calibri"/>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14:paraId="7546E9CB" w14:textId="77777777" w:rsidR="002A5EAC" w:rsidRDefault="002A5EAC" w:rsidP="00B74079">
            <w:pPr>
              <w:rPr>
                <w:rFonts w:ascii="Calibri" w:hAnsi="Calibri" w:cs="Calibri"/>
                <w:color w:val="000000"/>
              </w:rPr>
            </w:pPr>
            <w:r>
              <w:rPr>
                <w:rFonts w:ascii="Calibri" w:hAnsi="Calibri" w:cs="Calibri"/>
                <w:color w:val="000000"/>
              </w:rPr>
              <w:t> </w:t>
            </w:r>
          </w:p>
        </w:tc>
      </w:tr>
      <w:tr w:rsidR="002A5EAC" w14:paraId="56C7E640" w14:textId="77777777" w:rsidTr="00B74079">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193ABB6" w14:textId="77777777" w:rsidR="002A5EAC" w:rsidRDefault="002A5EAC" w:rsidP="00B74079">
            <w:pPr>
              <w:rPr>
                <w:rFonts w:ascii="Calibri" w:hAnsi="Calibri" w:cs="Calibri"/>
                <w:color w:val="000000"/>
              </w:rPr>
            </w:pPr>
            <w:r>
              <w:rPr>
                <w:rFonts w:ascii="Calibri" w:hAnsi="Calibri" w:cs="Calibri"/>
                <w:color w:val="000000"/>
              </w:rPr>
              <w:t xml:space="preserve">Συνδεσιμότητα </w:t>
            </w:r>
          </w:p>
        </w:tc>
        <w:tc>
          <w:tcPr>
            <w:tcW w:w="3260" w:type="dxa"/>
            <w:vMerge w:val="restart"/>
            <w:tcBorders>
              <w:top w:val="nil"/>
              <w:left w:val="single" w:sz="4" w:space="0" w:color="auto"/>
              <w:bottom w:val="single" w:sz="4" w:space="0" w:color="auto"/>
              <w:right w:val="single" w:sz="4" w:space="0" w:color="auto"/>
            </w:tcBorders>
            <w:vAlign w:val="center"/>
            <w:hideMark/>
          </w:tcPr>
          <w:p w14:paraId="092F4015" w14:textId="77777777" w:rsidR="002A5EAC" w:rsidRPr="0088597E" w:rsidRDefault="002A5EAC" w:rsidP="00B74079">
            <w:pPr>
              <w:jc w:val="center"/>
              <w:rPr>
                <w:rFonts w:ascii="Calibri" w:hAnsi="Calibri" w:cs="Calibri"/>
                <w:color w:val="000000"/>
              </w:rPr>
            </w:pPr>
            <w:r w:rsidRPr="0088597E">
              <w:rPr>
                <w:rFonts w:ascii="Calibri" w:hAnsi="Calibri" w:cs="Calibri"/>
                <w:color w:val="000000"/>
              </w:rPr>
              <w:t>ΝΑΙ</w:t>
            </w:r>
          </w:p>
          <w:p w14:paraId="74BA2CBC" w14:textId="77777777" w:rsidR="002A5EAC" w:rsidRPr="0088597E" w:rsidRDefault="002A5EAC" w:rsidP="00B74079">
            <w:pPr>
              <w:jc w:val="center"/>
              <w:rPr>
                <w:rFonts w:ascii="Calibri" w:hAnsi="Calibri" w:cs="Calibri"/>
                <w:color w:val="000000"/>
              </w:rPr>
            </w:pPr>
            <w:r w:rsidRPr="0088597E">
              <w:rPr>
                <w:rFonts w:ascii="Calibri" w:hAnsi="Calibri" w:cs="Calibri"/>
                <w:color w:val="000000"/>
              </w:rPr>
              <w:t>Ασπρόμαυρη</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25531099" w14:textId="77777777" w:rsidR="002A5EAC" w:rsidRDefault="002A5EAC" w:rsidP="00B74079">
            <w:pPr>
              <w:rPr>
                <w:rFonts w:ascii="Calibri" w:hAnsi="Calibri" w:cs="Calibri"/>
                <w:color w:val="000000"/>
              </w:rPr>
            </w:pPr>
            <w:r>
              <w:rPr>
                <w:rFonts w:ascii="Calibri" w:hAnsi="Calibri" w:cs="Calibri"/>
                <w:color w:val="000000"/>
              </w:rPr>
              <w:t>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7EB0916C" w14:textId="77777777" w:rsidR="002A5EAC" w:rsidRDefault="002A5EAC" w:rsidP="00B74079">
            <w:pPr>
              <w:rPr>
                <w:rFonts w:ascii="Calibri" w:hAnsi="Calibri" w:cs="Calibri"/>
                <w:color w:val="000000"/>
              </w:rPr>
            </w:pPr>
            <w:r>
              <w:rPr>
                <w:rFonts w:ascii="Calibri" w:hAnsi="Calibri" w:cs="Calibri"/>
                <w:color w:val="000000"/>
              </w:rPr>
              <w:t> </w:t>
            </w:r>
          </w:p>
        </w:tc>
      </w:tr>
      <w:tr w:rsidR="002A5EAC" w14:paraId="57FB342C" w14:textId="77777777" w:rsidTr="00B74079">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DD91591" w14:textId="77777777" w:rsidR="002A5EAC" w:rsidRDefault="002A5EAC" w:rsidP="00B74079">
            <w:pPr>
              <w:rPr>
                <w:rFonts w:ascii="Calibri" w:hAnsi="Calibri" w:cs="Calibri"/>
                <w:color w:val="000000"/>
              </w:rPr>
            </w:pPr>
            <w:r>
              <w:rPr>
                <w:rFonts w:ascii="Calibri" w:hAnsi="Calibri" w:cs="Calibri"/>
                <w:color w:val="000000"/>
              </w:rPr>
              <w:t xml:space="preserve">(θύρες): USB 2.0, </w:t>
            </w:r>
            <w:proofErr w:type="spellStart"/>
            <w:r>
              <w:rPr>
                <w:rFonts w:ascii="Calibri" w:hAnsi="Calibri" w:cs="Calibri"/>
                <w:color w:val="000000"/>
              </w:rPr>
              <w:t>Ethernet</w:t>
            </w:r>
            <w:proofErr w:type="spellEnd"/>
            <w:r>
              <w:rPr>
                <w:rFonts w:ascii="Calibri" w:hAnsi="Calibri" w:cs="Calibri"/>
                <w:color w:val="000000"/>
              </w:rPr>
              <w:t xml:space="preserve"> 10/100/1000</w:t>
            </w:r>
          </w:p>
        </w:tc>
        <w:tc>
          <w:tcPr>
            <w:tcW w:w="3260" w:type="dxa"/>
            <w:vMerge/>
            <w:tcBorders>
              <w:top w:val="nil"/>
              <w:left w:val="nil"/>
              <w:bottom w:val="single" w:sz="4" w:space="0" w:color="auto"/>
              <w:right w:val="single" w:sz="4" w:space="0" w:color="auto"/>
            </w:tcBorders>
            <w:shd w:val="clear" w:color="auto" w:fill="auto"/>
            <w:vAlign w:val="center"/>
            <w:hideMark/>
          </w:tcPr>
          <w:p w14:paraId="1C1D403B" w14:textId="77777777" w:rsidR="002A5EAC" w:rsidRPr="0088597E" w:rsidRDefault="002A5EAC" w:rsidP="00B74079">
            <w:pPr>
              <w:rPr>
                <w:rFonts w:ascii="Calibri" w:hAnsi="Calibri" w:cs="Calibri"/>
                <w:color w:val="000000"/>
              </w:rPr>
            </w:pPr>
          </w:p>
        </w:tc>
        <w:tc>
          <w:tcPr>
            <w:tcW w:w="1843" w:type="dxa"/>
            <w:vMerge/>
            <w:tcBorders>
              <w:top w:val="nil"/>
              <w:left w:val="single" w:sz="4" w:space="0" w:color="auto"/>
              <w:bottom w:val="single" w:sz="4" w:space="0" w:color="auto"/>
              <w:right w:val="single" w:sz="4" w:space="0" w:color="auto"/>
            </w:tcBorders>
            <w:vAlign w:val="center"/>
            <w:hideMark/>
          </w:tcPr>
          <w:p w14:paraId="2935E822" w14:textId="77777777" w:rsidR="002A5EAC" w:rsidRDefault="002A5EAC" w:rsidP="00B74079">
            <w:pPr>
              <w:rPr>
                <w:rFonts w:ascii="Calibri" w:hAnsi="Calibri" w:cs="Calibri"/>
                <w:color w:val="000000"/>
              </w:rPr>
            </w:pPr>
          </w:p>
        </w:tc>
        <w:tc>
          <w:tcPr>
            <w:tcW w:w="1559" w:type="dxa"/>
            <w:vMerge/>
            <w:tcBorders>
              <w:top w:val="nil"/>
              <w:left w:val="single" w:sz="4" w:space="0" w:color="auto"/>
              <w:bottom w:val="single" w:sz="4" w:space="0" w:color="auto"/>
              <w:right w:val="single" w:sz="4" w:space="0" w:color="auto"/>
            </w:tcBorders>
            <w:vAlign w:val="center"/>
            <w:hideMark/>
          </w:tcPr>
          <w:p w14:paraId="14172BE2" w14:textId="77777777" w:rsidR="002A5EAC" w:rsidRDefault="002A5EAC" w:rsidP="00B74079">
            <w:pPr>
              <w:rPr>
                <w:rFonts w:ascii="Calibri" w:hAnsi="Calibri" w:cs="Calibri"/>
                <w:color w:val="000000"/>
              </w:rPr>
            </w:pPr>
          </w:p>
        </w:tc>
      </w:tr>
      <w:tr w:rsidR="002A5EAC" w14:paraId="74592987" w14:textId="77777777" w:rsidTr="00B74079">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B0D693A" w14:textId="77777777" w:rsidR="002A5EAC" w:rsidRDefault="002A5EAC" w:rsidP="00B74079">
            <w:pPr>
              <w:rPr>
                <w:rFonts w:ascii="Calibri" w:hAnsi="Calibri" w:cs="Calibri"/>
                <w:color w:val="000000"/>
              </w:rPr>
            </w:pPr>
            <w:r>
              <w:rPr>
                <w:rFonts w:ascii="Calibri" w:hAnsi="Calibri" w:cs="Calibri"/>
                <w:color w:val="000000"/>
              </w:rPr>
              <w:t>Τύπος Εκτύπωσης</w:t>
            </w:r>
          </w:p>
        </w:tc>
        <w:tc>
          <w:tcPr>
            <w:tcW w:w="3260" w:type="dxa"/>
            <w:tcBorders>
              <w:top w:val="nil"/>
              <w:left w:val="nil"/>
              <w:bottom w:val="single" w:sz="4" w:space="0" w:color="auto"/>
              <w:right w:val="single" w:sz="4" w:space="0" w:color="auto"/>
            </w:tcBorders>
            <w:shd w:val="clear" w:color="auto" w:fill="auto"/>
            <w:vAlign w:val="center"/>
            <w:hideMark/>
          </w:tcPr>
          <w:p w14:paraId="2C8ACFD5" w14:textId="77777777" w:rsidR="002A5EAC" w:rsidRPr="0088597E" w:rsidRDefault="002A5EAC" w:rsidP="00B74079">
            <w:pPr>
              <w:jc w:val="center"/>
              <w:rPr>
                <w:rFonts w:ascii="Calibri" w:hAnsi="Calibri" w:cs="Calibri"/>
                <w:color w:val="000000"/>
              </w:rPr>
            </w:pPr>
            <w:r w:rsidRPr="0088597E">
              <w:rPr>
                <w:rFonts w:ascii="Calibri" w:hAnsi="Calibri" w:cs="Calibri"/>
                <w:color w:val="000000"/>
              </w:rPr>
              <w:t>Α3</w:t>
            </w:r>
          </w:p>
        </w:tc>
        <w:tc>
          <w:tcPr>
            <w:tcW w:w="1843" w:type="dxa"/>
            <w:tcBorders>
              <w:top w:val="nil"/>
              <w:left w:val="nil"/>
              <w:bottom w:val="single" w:sz="4" w:space="0" w:color="auto"/>
              <w:right w:val="single" w:sz="4" w:space="0" w:color="auto"/>
            </w:tcBorders>
            <w:shd w:val="clear" w:color="auto" w:fill="auto"/>
            <w:vAlign w:val="center"/>
            <w:hideMark/>
          </w:tcPr>
          <w:p w14:paraId="6453D839" w14:textId="77777777" w:rsidR="002A5EAC" w:rsidRDefault="002A5EAC" w:rsidP="00B74079">
            <w:pPr>
              <w:rPr>
                <w:rFonts w:ascii="Calibri" w:hAnsi="Calibri" w:cs="Calibri"/>
                <w:color w:val="000000"/>
              </w:rPr>
            </w:pPr>
            <w:r>
              <w:rPr>
                <w:rFonts w:ascii="Calibri" w:hAnsi="Calibri" w:cs="Calibri"/>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14:paraId="7F9AE53C" w14:textId="77777777" w:rsidR="002A5EAC" w:rsidRDefault="002A5EAC" w:rsidP="00B74079">
            <w:pPr>
              <w:rPr>
                <w:rFonts w:ascii="Calibri" w:hAnsi="Calibri" w:cs="Calibri"/>
                <w:color w:val="000000"/>
              </w:rPr>
            </w:pPr>
            <w:r>
              <w:rPr>
                <w:rFonts w:ascii="Calibri" w:hAnsi="Calibri" w:cs="Calibri"/>
                <w:color w:val="000000"/>
              </w:rPr>
              <w:t> </w:t>
            </w:r>
          </w:p>
        </w:tc>
      </w:tr>
      <w:tr w:rsidR="002A5EAC" w14:paraId="6FD562D9" w14:textId="77777777" w:rsidTr="00B74079">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B9B0E44" w14:textId="77777777" w:rsidR="002A5EAC" w:rsidRDefault="002A5EAC" w:rsidP="00B74079">
            <w:pPr>
              <w:rPr>
                <w:rFonts w:ascii="Calibri" w:hAnsi="Calibri" w:cs="Calibri"/>
                <w:color w:val="000000"/>
              </w:rPr>
            </w:pPr>
            <w:r>
              <w:rPr>
                <w:rFonts w:ascii="Calibri" w:hAnsi="Calibri" w:cs="Calibri"/>
                <w:color w:val="000000"/>
              </w:rPr>
              <w:t>Μέγιστη Περιοχή  Εκτύπωσης</w:t>
            </w:r>
          </w:p>
        </w:tc>
        <w:tc>
          <w:tcPr>
            <w:tcW w:w="3260" w:type="dxa"/>
            <w:tcBorders>
              <w:top w:val="nil"/>
              <w:left w:val="nil"/>
              <w:bottom w:val="single" w:sz="4" w:space="0" w:color="auto"/>
              <w:right w:val="single" w:sz="4" w:space="0" w:color="auto"/>
            </w:tcBorders>
            <w:shd w:val="clear" w:color="auto" w:fill="auto"/>
            <w:vAlign w:val="center"/>
            <w:hideMark/>
          </w:tcPr>
          <w:p w14:paraId="267F01AC" w14:textId="77777777" w:rsidR="002A5EAC" w:rsidRPr="0088597E" w:rsidRDefault="002A5EAC" w:rsidP="00B74079">
            <w:pPr>
              <w:jc w:val="center"/>
              <w:rPr>
                <w:rFonts w:ascii="Calibri" w:hAnsi="Calibri" w:cs="Calibri"/>
                <w:color w:val="000000"/>
              </w:rPr>
            </w:pPr>
            <w:r w:rsidRPr="0088597E">
              <w:rPr>
                <w:rFonts w:ascii="Calibri" w:hAnsi="Calibri" w:cs="Calibri"/>
                <w:color w:val="000000"/>
              </w:rPr>
              <w:t xml:space="preserve">  ≥ 55 </w:t>
            </w:r>
            <w:proofErr w:type="spellStart"/>
            <w:r w:rsidRPr="0088597E">
              <w:rPr>
                <w:rFonts w:ascii="Calibri" w:hAnsi="Calibri" w:cs="Calibri"/>
                <w:color w:val="000000"/>
              </w:rPr>
              <w:t>ppm</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716FFB73" w14:textId="77777777" w:rsidR="002A5EAC" w:rsidRDefault="002A5EAC" w:rsidP="00B74079">
            <w:pPr>
              <w:rPr>
                <w:rFonts w:ascii="Calibri" w:hAnsi="Calibri" w:cs="Calibri"/>
                <w:color w:val="000000"/>
              </w:rPr>
            </w:pPr>
            <w:r>
              <w:rPr>
                <w:rFonts w:ascii="Calibri" w:hAnsi="Calibri" w:cs="Calibri"/>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14:paraId="700E4E0E" w14:textId="77777777" w:rsidR="002A5EAC" w:rsidRDefault="002A5EAC" w:rsidP="00B74079">
            <w:pPr>
              <w:rPr>
                <w:rFonts w:ascii="Calibri" w:hAnsi="Calibri" w:cs="Calibri"/>
                <w:color w:val="000000"/>
              </w:rPr>
            </w:pPr>
            <w:r>
              <w:rPr>
                <w:rFonts w:ascii="Calibri" w:hAnsi="Calibri" w:cs="Calibri"/>
                <w:color w:val="000000"/>
              </w:rPr>
              <w:t> </w:t>
            </w:r>
          </w:p>
        </w:tc>
      </w:tr>
      <w:tr w:rsidR="002A5EAC" w14:paraId="2998199E" w14:textId="77777777" w:rsidTr="00B74079">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83E1118" w14:textId="77777777" w:rsidR="002A5EAC" w:rsidRDefault="002A5EAC" w:rsidP="00B74079">
            <w:pPr>
              <w:rPr>
                <w:rFonts w:ascii="Calibri" w:hAnsi="Calibri" w:cs="Calibri"/>
                <w:color w:val="000000"/>
              </w:rPr>
            </w:pPr>
            <w:r>
              <w:rPr>
                <w:rFonts w:ascii="Calibri" w:hAnsi="Calibri" w:cs="Calibri"/>
                <w:color w:val="000000"/>
              </w:rPr>
              <w:t>Ταχύτητα  Εκτύπωσης (Ασπρόμαυρης Α4):</w:t>
            </w:r>
          </w:p>
        </w:tc>
        <w:tc>
          <w:tcPr>
            <w:tcW w:w="3260" w:type="dxa"/>
            <w:tcBorders>
              <w:top w:val="nil"/>
              <w:left w:val="nil"/>
              <w:bottom w:val="single" w:sz="4" w:space="0" w:color="auto"/>
              <w:right w:val="single" w:sz="4" w:space="0" w:color="auto"/>
            </w:tcBorders>
            <w:shd w:val="clear" w:color="auto" w:fill="auto"/>
            <w:vAlign w:val="center"/>
            <w:hideMark/>
          </w:tcPr>
          <w:p w14:paraId="3022C612" w14:textId="77777777" w:rsidR="002A5EAC" w:rsidRPr="0088597E" w:rsidRDefault="002A5EAC" w:rsidP="00B74079">
            <w:pPr>
              <w:jc w:val="center"/>
              <w:rPr>
                <w:rFonts w:ascii="Calibri" w:hAnsi="Calibri" w:cs="Calibri"/>
                <w:color w:val="000000"/>
                <w:lang w:val="en-US"/>
              </w:rPr>
            </w:pPr>
            <w:r w:rsidRPr="0088597E">
              <w:rPr>
                <w:rFonts w:ascii="Calibri" w:hAnsi="Calibri" w:cs="Calibri"/>
                <w:color w:val="000000"/>
              </w:rPr>
              <w:t xml:space="preserve">  ≥ 1800 x   600  DPI</w:t>
            </w:r>
          </w:p>
        </w:tc>
        <w:tc>
          <w:tcPr>
            <w:tcW w:w="1843" w:type="dxa"/>
            <w:tcBorders>
              <w:top w:val="nil"/>
              <w:left w:val="nil"/>
              <w:bottom w:val="single" w:sz="4" w:space="0" w:color="auto"/>
              <w:right w:val="single" w:sz="4" w:space="0" w:color="auto"/>
            </w:tcBorders>
            <w:shd w:val="clear" w:color="auto" w:fill="auto"/>
            <w:vAlign w:val="center"/>
            <w:hideMark/>
          </w:tcPr>
          <w:p w14:paraId="41158026" w14:textId="77777777" w:rsidR="002A5EAC" w:rsidRDefault="002A5EAC" w:rsidP="00B74079">
            <w:pPr>
              <w:rPr>
                <w:rFonts w:ascii="Calibri" w:hAnsi="Calibri" w:cs="Calibri"/>
                <w:color w:val="000000"/>
              </w:rPr>
            </w:pPr>
            <w:r>
              <w:rPr>
                <w:rFonts w:ascii="Calibri" w:hAnsi="Calibri" w:cs="Calibri"/>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14:paraId="70E202F3" w14:textId="77777777" w:rsidR="002A5EAC" w:rsidRDefault="002A5EAC" w:rsidP="00B74079">
            <w:pPr>
              <w:rPr>
                <w:rFonts w:ascii="Calibri" w:hAnsi="Calibri" w:cs="Calibri"/>
                <w:color w:val="000000"/>
              </w:rPr>
            </w:pPr>
            <w:r>
              <w:rPr>
                <w:rFonts w:ascii="Calibri" w:hAnsi="Calibri" w:cs="Calibri"/>
                <w:color w:val="000000"/>
              </w:rPr>
              <w:t> </w:t>
            </w:r>
          </w:p>
        </w:tc>
      </w:tr>
      <w:tr w:rsidR="002A5EAC" w14:paraId="2BF2B80D" w14:textId="77777777" w:rsidTr="00B74079">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B1B8742" w14:textId="77777777" w:rsidR="002A5EAC" w:rsidRDefault="002A5EAC" w:rsidP="00B74079">
            <w:pPr>
              <w:rPr>
                <w:rFonts w:ascii="Calibri" w:hAnsi="Calibri" w:cs="Calibri"/>
                <w:color w:val="000000"/>
              </w:rPr>
            </w:pPr>
            <w:r>
              <w:rPr>
                <w:rFonts w:ascii="Calibri" w:hAnsi="Calibri" w:cs="Calibri"/>
                <w:color w:val="000000"/>
              </w:rPr>
              <w:t>Ανάλυση  Εκτύπωσης:</w:t>
            </w:r>
          </w:p>
        </w:tc>
        <w:tc>
          <w:tcPr>
            <w:tcW w:w="3260" w:type="dxa"/>
            <w:tcBorders>
              <w:top w:val="nil"/>
              <w:left w:val="nil"/>
              <w:bottom w:val="single" w:sz="4" w:space="0" w:color="auto"/>
              <w:right w:val="single" w:sz="4" w:space="0" w:color="auto"/>
            </w:tcBorders>
            <w:shd w:val="clear" w:color="auto" w:fill="auto"/>
            <w:vAlign w:val="center"/>
            <w:hideMark/>
          </w:tcPr>
          <w:p w14:paraId="7A20C60A" w14:textId="77777777" w:rsidR="002A5EAC" w:rsidRPr="0088597E" w:rsidRDefault="002A5EAC" w:rsidP="00B74079">
            <w:pPr>
              <w:jc w:val="center"/>
              <w:rPr>
                <w:rFonts w:ascii="Calibri" w:hAnsi="Calibri" w:cs="Calibri"/>
                <w:color w:val="000000"/>
              </w:rPr>
            </w:pPr>
            <w:r w:rsidRPr="0088597E">
              <w:rPr>
                <w:rFonts w:ascii="Calibri" w:hAnsi="Calibri" w:cs="Calibri"/>
                <w:color w:val="000000"/>
              </w:rPr>
              <w:t xml:space="preserve">  Αυτόματη</w:t>
            </w:r>
          </w:p>
        </w:tc>
        <w:tc>
          <w:tcPr>
            <w:tcW w:w="1843" w:type="dxa"/>
            <w:tcBorders>
              <w:top w:val="nil"/>
              <w:left w:val="nil"/>
              <w:bottom w:val="single" w:sz="4" w:space="0" w:color="auto"/>
              <w:right w:val="single" w:sz="4" w:space="0" w:color="auto"/>
            </w:tcBorders>
            <w:shd w:val="clear" w:color="auto" w:fill="auto"/>
            <w:vAlign w:val="center"/>
            <w:hideMark/>
          </w:tcPr>
          <w:p w14:paraId="565A7062" w14:textId="77777777" w:rsidR="002A5EAC" w:rsidRDefault="002A5EAC" w:rsidP="00B74079">
            <w:pPr>
              <w:rPr>
                <w:rFonts w:ascii="Calibri" w:hAnsi="Calibri" w:cs="Calibri"/>
                <w:color w:val="000000"/>
              </w:rPr>
            </w:pPr>
            <w:r>
              <w:rPr>
                <w:rFonts w:ascii="Calibri" w:hAnsi="Calibri" w:cs="Calibri"/>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14:paraId="66963817" w14:textId="77777777" w:rsidR="002A5EAC" w:rsidRDefault="002A5EAC" w:rsidP="00B74079">
            <w:pPr>
              <w:rPr>
                <w:rFonts w:ascii="Calibri" w:hAnsi="Calibri" w:cs="Calibri"/>
                <w:color w:val="000000"/>
              </w:rPr>
            </w:pPr>
            <w:r>
              <w:rPr>
                <w:rFonts w:ascii="Calibri" w:hAnsi="Calibri" w:cs="Calibri"/>
                <w:color w:val="000000"/>
              </w:rPr>
              <w:t> </w:t>
            </w:r>
          </w:p>
        </w:tc>
      </w:tr>
      <w:tr w:rsidR="002A5EAC" w14:paraId="7B69F17F" w14:textId="77777777" w:rsidTr="00B74079">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98BA191" w14:textId="77777777" w:rsidR="002A5EAC" w:rsidRDefault="002A5EAC" w:rsidP="00B74079">
            <w:pPr>
              <w:rPr>
                <w:rFonts w:ascii="Calibri" w:hAnsi="Calibri" w:cs="Calibri"/>
                <w:color w:val="000000"/>
              </w:rPr>
            </w:pPr>
            <w:r>
              <w:rPr>
                <w:rFonts w:ascii="Calibri" w:hAnsi="Calibri" w:cs="Calibri"/>
                <w:color w:val="000000"/>
              </w:rPr>
              <w:t>Εκτύπωση Διπλής  Όψης</w:t>
            </w:r>
          </w:p>
        </w:tc>
        <w:tc>
          <w:tcPr>
            <w:tcW w:w="3260" w:type="dxa"/>
            <w:tcBorders>
              <w:top w:val="nil"/>
              <w:left w:val="nil"/>
              <w:bottom w:val="single" w:sz="4" w:space="0" w:color="auto"/>
              <w:right w:val="single" w:sz="4" w:space="0" w:color="auto"/>
            </w:tcBorders>
            <w:shd w:val="clear" w:color="auto" w:fill="auto"/>
            <w:vAlign w:val="center"/>
            <w:hideMark/>
          </w:tcPr>
          <w:p w14:paraId="1CC1FF29" w14:textId="77777777" w:rsidR="002A5EAC" w:rsidRPr="0088597E" w:rsidRDefault="002A5EAC" w:rsidP="00B74079">
            <w:pPr>
              <w:jc w:val="center"/>
              <w:rPr>
                <w:rFonts w:ascii="Calibri" w:hAnsi="Calibri" w:cs="Calibri"/>
                <w:color w:val="000000"/>
              </w:rPr>
            </w:pPr>
            <w:r w:rsidRPr="0088597E">
              <w:rPr>
                <w:rFonts w:ascii="Calibri" w:hAnsi="Calibri" w:cs="Calibri"/>
                <w:color w:val="000000"/>
              </w:rPr>
              <w:t xml:space="preserve">  ≥   600  x  600  DPI</w:t>
            </w:r>
          </w:p>
        </w:tc>
        <w:tc>
          <w:tcPr>
            <w:tcW w:w="1843" w:type="dxa"/>
            <w:tcBorders>
              <w:top w:val="nil"/>
              <w:left w:val="nil"/>
              <w:bottom w:val="single" w:sz="4" w:space="0" w:color="auto"/>
              <w:right w:val="single" w:sz="4" w:space="0" w:color="auto"/>
            </w:tcBorders>
            <w:shd w:val="clear" w:color="auto" w:fill="auto"/>
            <w:vAlign w:val="center"/>
            <w:hideMark/>
          </w:tcPr>
          <w:p w14:paraId="5966864F" w14:textId="77777777" w:rsidR="002A5EAC" w:rsidRDefault="002A5EAC" w:rsidP="00B74079">
            <w:pPr>
              <w:rPr>
                <w:rFonts w:ascii="Calibri" w:hAnsi="Calibri" w:cs="Calibri"/>
                <w:color w:val="000000"/>
              </w:rPr>
            </w:pPr>
            <w:r>
              <w:rPr>
                <w:rFonts w:ascii="Calibri" w:hAnsi="Calibri" w:cs="Calibri"/>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14:paraId="4D3B6A4D" w14:textId="77777777" w:rsidR="002A5EAC" w:rsidRDefault="002A5EAC" w:rsidP="00B74079">
            <w:pPr>
              <w:rPr>
                <w:rFonts w:ascii="Calibri" w:hAnsi="Calibri" w:cs="Calibri"/>
                <w:color w:val="000000"/>
              </w:rPr>
            </w:pPr>
            <w:r>
              <w:rPr>
                <w:rFonts w:ascii="Calibri" w:hAnsi="Calibri" w:cs="Calibri"/>
                <w:color w:val="000000"/>
              </w:rPr>
              <w:t> </w:t>
            </w:r>
          </w:p>
        </w:tc>
      </w:tr>
      <w:tr w:rsidR="002A5EAC" w14:paraId="0B73DC62" w14:textId="77777777" w:rsidTr="00B74079">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A629A10" w14:textId="77777777" w:rsidR="002A5EAC" w:rsidRDefault="002A5EAC" w:rsidP="00B74079">
            <w:pPr>
              <w:rPr>
                <w:rFonts w:ascii="Calibri" w:hAnsi="Calibri" w:cs="Calibri"/>
                <w:color w:val="000000"/>
              </w:rPr>
            </w:pPr>
            <w:r>
              <w:rPr>
                <w:rFonts w:ascii="Calibri" w:hAnsi="Calibri" w:cs="Calibri"/>
                <w:color w:val="000000"/>
              </w:rPr>
              <w:t>Ανάλυση Σαρωτή:</w:t>
            </w:r>
          </w:p>
        </w:tc>
        <w:tc>
          <w:tcPr>
            <w:tcW w:w="3260" w:type="dxa"/>
            <w:tcBorders>
              <w:top w:val="nil"/>
              <w:left w:val="nil"/>
              <w:bottom w:val="single" w:sz="4" w:space="0" w:color="auto"/>
              <w:right w:val="single" w:sz="4" w:space="0" w:color="auto"/>
            </w:tcBorders>
            <w:shd w:val="clear" w:color="auto" w:fill="auto"/>
            <w:vAlign w:val="center"/>
            <w:hideMark/>
          </w:tcPr>
          <w:p w14:paraId="23BD1448" w14:textId="77777777" w:rsidR="002A5EAC" w:rsidRPr="00907011" w:rsidRDefault="002A5EAC" w:rsidP="00B74079">
            <w:pPr>
              <w:jc w:val="center"/>
              <w:rPr>
                <w:rFonts w:ascii="Calibri" w:hAnsi="Calibri" w:cs="Calibri"/>
                <w:color w:val="000000"/>
                <w:highlight w:val="yellow"/>
              </w:rPr>
            </w:pPr>
            <w:r w:rsidRPr="0088597E">
              <w:rPr>
                <w:rFonts w:ascii="Calibri" w:hAnsi="Calibri" w:cs="Calibri"/>
                <w:color w:val="000000"/>
              </w:rPr>
              <w:t xml:space="preserve">  ≥ 150 </w:t>
            </w:r>
            <w:proofErr w:type="spellStart"/>
            <w:r w:rsidRPr="0088597E">
              <w:rPr>
                <w:rFonts w:ascii="Calibri" w:hAnsi="Calibri" w:cs="Calibri"/>
                <w:color w:val="000000"/>
              </w:rPr>
              <w:t>ipm</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27BFD80A" w14:textId="77777777" w:rsidR="002A5EAC" w:rsidRDefault="002A5EAC" w:rsidP="00B74079">
            <w:pPr>
              <w:rPr>
                <w:rFonts w:ascii="Calibri" w:hAnsi="Calibri" w:cs="Calibri"/>
                <w:color w:val="000000"/>
              </w:rPr>
            </w:pPr>
            <w:r>
              <w:rPr>
                <w:rFonts w:ascii="Calibri" w:hAnsi="Calibri" w:cs="Calibri"/>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14:paraId="05CFAEDC" w14:textId="77777777" w:rsidR="002A5EAC" w:rsidRDefault="002A5EAC" w:rsidP="00B74079">
            <w:pPr>
              <w:rPr>
                <w:rFonts w:ascii="Calibri" w:hAnsi="Calibri" w:cs="Calibri"/>
                <w:color w:val="000000"/>
              </w:rPr>
            </w:pPr>
            <w:r>
              <w:rPr>
                <w:rFonts w:ascii="Calibri" w:hAnsi="Calibri" w:cs="Calibri"/>
                <w:color w:val="000000"/>
              </w:rPr>
              <w:t> </w:t>
            </w:r>
          </w:p>
        </w:tc>
      </w:tr>
      <w:tr w:rsidR="002A5EAC" w14:paraId="1447D97D" w14:textId="77777777" w:rsidTr="00B74079">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6DA4063" w14:textId="77777777" w:rsidR="002A5EAC" w:rsidRDefault="002A5EAC" w:rsidP="00B74079">
            <w:pPr>
              <w:rPr>
                <w:rFonts w:ascii="Calibri" w:hAnsi="Calibri" w:cs="Calibri"/>
                <w:color w:val="000000"/>
              </w:rPr>
            </w:pPr>
            <w:r>
              <w:rPr>
                <w:rFonts w:ascii="Calibri" w:hAnsi="Calibri" w:cs="Calibri"/>
                <w:color w:val="000000"/>
              </w:rPr>
              <w:lastRenderedPageBreak/>
              <w:t>Ταχύτητας  Σάρωσης:</w:t>
            </w:r>
          </w:p>
        </w:tc>
        <w:tc>
          <w:tcPr>
            <w:tcW w:w="3260" w:type="dxa"/>
            <w:tcBorders>
              <w:top w:val="nil"/>
              <w:left w:val="nil"/>
              <w:bottom w:val="single" w:sz="4" w:space="0" w:color="auto"/>
              <w:right w:val="single" w:sz="4" w:space="0" w:color="auto"/>
            </w:tcBorders>
            <w:shd w:val="clear" w:color="auto" w:fill="auto"/>
            <w:vAlign w:val="center"/>
            <w:hideMark/>
          </w:tcPr>
          <w:p w14:paraId="2DE51D49" w14:textId="77777777" w:rsidR="002A5EAC" w:rsidRPr="00907011" w:rsidRDefault="002A5EAC" w:rsidP="00B74079">
            <w:pPr>
              <w:jc w:val="center"/>
              <w:rPr>
                <w:rFonts w:ascii="Calibri" w:hAnsi="Calibri" w:cs="Calibri"/>
                <w:color w:val="000000"/>
                <w:highlight w:val="yellow"/>
              </w:rPr>
            </w:pPr>
            <w:r w:rsidRPr="0088597E">
              <w:rPr>
                <w:rFonts w:ascii="Calibri" w:hAnsi="Calibri" w:cs="Calibri"/>
                <w:color w:val="000000"/>
              </w:rPr>
              <w:t xml:space="preserve">  NAI</w:t>
            </w:r>
          </w:p>
        </w:tc>
        <w:tc>
          <w:tcPr>
            <w:tcW w:w="1843" w:type="dxa"/>
            <w:tcBorders>
              <w:top w:val="nil"/>
              <w:left w:val="nil"/>
              <w:bottom w:val="single" w:sz="4" w:space="0" w:color="auto"/>
              <w:right w:val="single" w:sz="4" w:space="0" w:color="auto"/>
            </w:tcBorders>
            <w:shd w:val="clear" w:color="auto" w:fill="auto"/>
            <w:vAlign w:val="center"/>
            <w:hideMark/>
          </w:tcPr>
          <w:p w14:paraId="49A15528" w14:textId="77777777" w:rsidR="002A5EAC" w:rsidRDefault="002A5EAC" w:rsidP="00B74079">
            <w:pPr>
              <w:rPr>
                <w:rFonts w:ascii="Calibri" w:hAnsi="Calibri" w:cs="Calibri"/>
                <w:color w:val="000000"/>
              </w:rPr>
            </w:pPr>
            <w:r>
              <w:rPr>
                <w:rFonts w:ascii="Calibri" w:hAnsi="Calibri" w:cs="Calibri"/>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14:paraId="4D4CBEFD" w14:textId="77777777" w:rsidR="002A5EAC" w:rsidRDefault="002A5EAC" w:rsidP="00B74079">
            <w:pPr>
              <w:rPr>
                <w:rFonts w:ascii="Calibri" w:hAnsi="Calibri" w:cs="Calibri"/>
                <w:color w:val="000000"/>
              </w:rPr>
            </w:pPr>
            <w:r>
              <w:rPr>
                <w:rFonts w:ascii="Calibri" w:hAnsi="Calibri" w:cs="Calibri"/>
                <w:color w:val="000000"/>
              </w:rPr>
              <w:t> </w:t>
            </w:r>
          </w:p>
        </w:tc>
      </w:tr>
      <w:tr w:rsidR="002A5EAC" w14:paraId="20635DDA" w14:textId="77777777" w:rsidTr="00B74079">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36F4144" w14:textId="77777777" w:rsidR="002A5EAC" w:rsidRPr="00A1458F" w:rsidRDefault="002A5EAC" w:rsidP="00B74079">
            <w:pPr>
              <w:rPr>
                <w:rFonts w:ascii="Calibri" w:hAnsi="Calibri" w:cs="Calibri"/>
                <w:color w:val="000000"/>
              </w:rPr>
            </w:pPr>
            <w:r>
              <w:rPr>
                <w:rFonts w:ascii="Calibri" w:hAnsi="Calibri" w:cs="Calibri"/>
                <w:color w:val="000000"/>
              </w:rPr>
              <w:t>Αυτόματος Τροφοδότης</w:t>
            </w:r>
          </w:p>
        </w:tc>
        <w:tc>
          <w:tcPr>
            <w:tcW w:w="3260" w:type="dxa"/>
            <w:tcBorders>
              <w:top w:val="nil"/>
              <w:left w:val="nil"/>
              <w:bottom w:val="single" w:sz="4" w:space="0" w:color="auto"/>
              <w:right w:val="single" w:sz="4" w:space="0" w:color="auto"/>
            </w:tcBorders>
            <w:shd w:val="clear" w:color="auto" w:fill="auto"/>
            <w:vAlign w:val="center"/>
            <w:hideMark/>
          </w:tcPr>
          <w:p w14:paraId="7E2791A9" w14:textId="77777777" w:rsidR="002A5EAC" w:rsidRPr="00907011" w:rsidRDefault="002A5EAC" w:rsidP="00B74079">
            <w:pPr>
              <w:jc w:val="center"/>
              <w:rPr>
                <w:rFonts w:ascii="Calibri" w:hAnsi="Calibri" w:cs="Calibri"/>
                <w:color w:val="000000"/>
                <w:highlight w:val="yellow"/>
              </w:rPr>
            </w:pPr>
            <w:r w:rsidRPr="0088597E">
              <w:rPr>
                <w:rFonts w:ascii="Calibri" w:hAnsi="Calibri" w:cs="Calibri"/>
                <w:color w:val="000000"/>
              </w:rPr>
              <w:t xml:space="preserve">  ≥  100 φύλλα</w:t>
            </w:r>
          </w:p>
        </w:tc>
        <w:tc>
          <w:tcPr>
            <w:tcW w:w="1843" w:type="dxa"/>
            <w:tcBorders>
              <w:top w:val="nil"/>
              <w:left w:val="nil"/>
              <w:bottom w:val="single" w:sz="4" w:space="0" w:color="auto"/>
              <w:right w:val="single" w:sz="4" w:space="0" w:color="auto"/>
            </w:tcBorders>
            <w:shd w:val="clear" w:color="auto" w:fill="auto"/>
            <w:vAlign w:val="center"/>
            <w:hideMark/>
          </w:tcPr>
          <w:p w14:paraId="4F0BF6EE" w14:textId="77777777" w:rsidR="002A5EAC" w:rsidRDefault="002A5EAC" w:rsidP="00B74079">
            <w:pPr>
              <w:rPr>
                <w:rFonts w:ascii="Calibri" w:hAnsi="Calibri" w:cs="Calibri"/>
                <w:color w:val="000000"/>
              </w:rPr>
            </w:pPr>
            <w:r>
              <w:rPr>
                <w:rFonts w:ascii="Calibri" w:hAnsi="Calibri" w:cs="Calibri"/>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14:paraId="190CF017" w14:textId="77777777" w:rsidR="002A5EAC" w:rsidRDefault="002A5EAC" w:rsidP="00B74079">
            <w:pPr>
              <w:rPr>
                <w:rFonts w:ascii="Calibri" w:hAnsi="Calibri" w:cs="Calibri"/>
                <w:color w:val="000000"/>
              </w:rPr>
            </w:pPr>
            <w:r>
              <w:rPr>
                <w:rFonts w:ascii="Calibri" w:hAnsi="Calibri" w:cs="Calibri"/>
                <w:color w:val="000000"/>
              </w:rPr>
              <w:t> </w:t>
            </w:r>
          </w:p>
        </w:tc>
      </w:tr>
      <w:tr w:rsidR="002A5EAC" w14:paraId="7ADECE2F" w14:textId="77777777" w:rsidTr="00B74079">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F143037" w14:textId="77777777" w:rsidR="002A5EAC" w:rsidRDefault="002A5EAC" w:rsidP="00B74079">
            <w:pPr>
              <w:rPr>
                <w:rFonts w:ascii="Calibri" w:hAnsi="Calibri" w:cs="Calibri"/>
                <w:color w:val="000000"/>
              </w:rPr>
            </w:pPr>
            <w:r>
              <w:rPr>
                <w:rFonts w:ascii="Calibri" w:hAnsi="Calibri" w:cs="Calibri"/>
                <w:color w:val="000000"/>
              </w:rPr>
              <w:t>Χωρητικότητα Αυτόματου Τροφοδότη</w:t>
            </w:r>
          </w:p>
        </w:tc>
        <w:tc>
          <w:tcPr>
            <w:tcW w:w="3260" w:type="dxa"/>
            <w:tcBorders>
              <w:top w:val="nil"/>
              <w:left w:val="nil"/>
              <w:bottom w:val="single" w:sz="4" w:space="0" w:color="auto"/>
              <w:right w:val="single" w:sz="4" w:space="0" w:color="auto"/>
            </w:tcBorders>
            <w:shd w:val="clear" w:color="auto" w:fill="auto"/>
            <w:vAlign w:val="center"/>
            <w:hideMark/>
          </w:tcPr>
          <w:p w14:paraId="648A7469" w14:textId="77777777" w:rsidR="002A5EAC" w:rsidRPr="00907011" w:rsidRDefault="002A5EAC" w:rsidP="00B74079">
            <w:pPr>
              <w:jc w:val="center"/>
              <w:rPr>
                <w:rFonts w:ascii="Calibri" w:hAnsi="Calibri" w:cs="Calibri"/>
                <w:color w:val="000000"/>
                <w:highlight w:val="yellow"/>
              </w:rPr>
            </w:pPr>
            <w:r w:rsidRPr="0088597E">
              <w:rPr>
                <w:rFonts w:ascii="Calibri" w:hAnsi="Calibri" w:cs="Calibri"/>
                <w:color w:val="000000"/>
              </w:rPr>
              <w:t xml:space="preserve">  Αυτόματη</w:t>
            </w:r>
          </w:p>
        </w:tc>
        <w:tc>
          <w:tcPr>
            <w:tcW w:w="1843" w:type="dxa"/>
            <w:tcBorders>
              <w:top w:val="nil"/>
              <w:left w:val="nil"/>
              <w:bottom w:val="single" w:sz="4" w:space="0" w:color="auto"/>
              <w:right w:val="single" w:sz="4" w:space="0" w:color="auto"/>
            </w:tcBorders>
            <w:shd w:val="clear" w:color="auto" w:fill="auto"/>
            <w:vAlign w:val="center"/>
            <w:hideMark/>
          </w:tcPr>
          <w:p w14:paraId="2EA0D675" w14:textId="77777777" w:rsidR="002A5EAC" w:rsidRDefault="002A5EAC" w:rsidP="00B74079">
            <w:pPr>
              <w:rPr>
                <w:rFonts w:ascii="Calibri" w:hAnsi="Calibri" w:cs="Calibri"/>
                <w:color w:val="000000"/>
              </w:rPr>
            </w:pPr>
            <w:r>
              <w:rPr>
                <w:rFonts w:ascii="Calibri" w:hAnsi="Calibri" w:cs="Calibri"/>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14:paraId="6B501913" w14:textId="77777777" w:rsidR="002A5EAC" w:rsidRDefault="002A5EAC" w:rsidP="00B74079">
            <w:pPr>
              <w:rPr>
                <w:rFonts w:ascii="Calibri" w:hAnsi="Calibri" w:cs="Calibri"/>
                <w:color w:val="000000"/>
              </w:rPr>
            </w:pPr>
            <w:r>
              <w:rPr>
                <w:rFonts w:ascii="Calibri" w:hAnsi="Calibri" w:cs="Calibri"/>
                <w:color w:val="000000"/>
              </w:rPr>
              <w:t> </w:t>
            </w:r>
          </w:p>
        </w:tc>
      </w:tr>
      <w:tr w:rsidR="002A5EAC" w14:paraId="15B6096F" w14:textId="77777777" w:rsidTr="00B74079">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098CAA6" w14:textId="77777777" w:rsidR="002A5EAC" w:rsidRDefault="002A5EAC" w:rsidP="00B74079">
            <w:pPr>
              <w:rPr>
                <w:rFonts w:ascii="Calibri" w:hAnsi="Calibri" w:cs="Calibri"/>
                <w:color w:val="000000"/>
              </w:rPr>
            </w:pPr>
            <w:r>
              <w:rPr>
                <w:rFonts w:ascii="Calibri" w:hAnsi="Calibri" w:cs="Calibri"/>
                <w:color w:val="000000"/>
              </w:rPr>
              <w:t>Σάρωση Διπλής Όψης</w:t>
            </w:r>
          </w:p>
        </w:tc>
        <w:tc>
          <w:tcPr>
            <w:tcW w:w="3260" w:type="dxa"/>
            <w:tcBorders>
              <w:top w:val="nil"/>
              <w:left w:val="nil"/>
              <w:bottom w:val="single" w:sz="4" w:space="0" w:color="auto"/>
              <w:right w:val="single" w:sz="4" w:space="0" w:color="auto"/>
            </w:tcBorders>
            <w:shd w:val="clear" w:color="auto" w:fill="auto"/>
            <w:vAlign w:val="center"/>
            <w:hideMark/>
          </w:tcPr>
          <w:p w14:paraId="10A31999" w14:textId="77777777" w:rsidR="002A5EAC" w:rsidRPr="0088597E" w:rsidRDefault="002A5EAC" w:rsidP="00B74079">
            <w:pPr>
              <w:jc w:val="center"/>
              <w:rPr>
                <w:rFonts w:ascii="Calibri" w:hAnsi="Calibri" w:cs="Calibri"/>
                <w:color w:val="000000"/>
              </w:rPr>
            </w:pPr>
            <w:r w:rsidRPr="0088597E">
              <w:rPr>
                <w:rFonts w:ascii="Calibri" w:hAnsi="Calibri" w:cs="Calibri"/>
                <w:color w:val="000000"/>
              </w:rPr>
              <w:t xml:space="preserve">  Αυτόματη</w:t>
            </w:r>
          </w:p>
        </w:tc>
        <w:tc>
          <w:tcPr>
            <w:tcW w:w="1843" w:type="dxa"/>
            <w:tcBorders>
              <w:top w:val="nil"/>
              <w:left w:val="nil"/>
              <w:bottom w:val="single" w:sz="4" w:space="0" w:color="auto"/>
              <w:right w:val="single" w:sz="4" w:space="0" w:color="auto"/>
            </w:tcBorders>
            <w:shd w:val="clear" w:color="auto" w:fill="auto"/>
            <w:vAlign w:val="center"/>
            <w:hideMark/>
          </w:tcPr>
          <w:p w14:paraId="5C19CD82" w14:textId="77777777" w:rsidR="002A5EAC" w:rsidRDefault="002A5EAC" w:rsidP="00B74079">
            <w:pPr>
              <w:rPr>
                <w:rFonts w:ascii="Calibri" w:hAnsi="Calibri" w:cs="Calibri"/>
                <w:color w:val="000000"/>
              </w:rPr>
            </w:pPr>
            <w:r>
              <w:rPr>
                <w:rFonts w:ascii="Calibri" w:hAnsi="Calibri" w:cs="Calibri"/>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14:paraId="64EDE6A4" w14:textId="77777777" w:rsidR="002A5EAC" w:rsidRDefault="002A5EAC" w:rsidP="00B74079">
            <w:pPr>
              <w:rPr>
                <w:rFonts w:ascii="Calibri" w:hAnsi="Calibri" w:cs="Calibri"/>
                <w:color w:val="000000"/>
              </w:rPr>
            </w:pPr>
            <w:r>
              <w:rPr>
                <w:rFonts w:ascii="Calibri" w:hAnsi="Calibri" w:cs="Calibri"/>
                <w:color w:val="000000"/>
              </w:rPr>
              <w:t> </w:t>
            </w:r>
          </w:p>
        </w:tc>
      </w:tr>
      <w:tr w:rsidR="002A5EAC" w14:paraId="0BE80A71" w14:textId="77777777" w:rsidTr="00B74079">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394915D" w14:textId="77777777" w:rsidR="002A5EAC" w:rsidRDefault="002A5EAC" w:rsidP="00B74079">
            <w:pPr>
              <w:rPr>
                <w:rFonts w:ascii="Calibri" w:hAnsi="Calibri" w:cs="Calibri"/>
                <w:color w:val="000000"/>
              </w:rPr>
            </w:pPr>
            <w:r>
              <w:rPr>
                <w:rFonts w:ascii="Calibri" w:hAnsi="Calibri" w:cs="Calibri"/>
                <w:color w:val="000000"/>
              </w:rPr>
              <w:t>Αντιγραφή Διπλής όψης</w:t>
            </w:r>
          </w:p>
        </w:tc>
        <w:tc>
          <w:tcPr>
            <w:tcW w:w="3260" w:type="dxa"/>
            <w:tcBorders>
              <w:top w:val="nil"/>
              <w:left w:val="nil"/>
              <w:bottom w:val="single" w:sz="4" w:space="0" w:color="auto"/>
              <w:right w:val="single" w:sz="4" w:space="0" w:color="auto"/>
            </w:tcBorders>
            <w:shd w:val="clear" w:color="auto" w:fill="auto"/>
            <w:vAlign w:val="center"/>
            <w:hideMark/>
          </w:tcPr>
          <w:p w14:paraId="75994C70" w14:textId="77777777" w:rsidR="002A5EAC" w:rsidRPr="0088597E" w:rsidRDefault="002A5EAC" w:rsidP="00B74079">
            <w:pPr>
              <w:jc w:val="center"/>
              <w:rPr>
                <w:rFonts w:ascii="Calibri" w:hAnsi="Calibri" w:cs="Calibri"/>
                <w:color w:val="000000"/>
              </w:rPr>
            </w:pPr>
            <w:r w:rsidRPr="0088597E">
              <w:rPr>
                <w:rFonts w:ascii="Calibri" w:hAnsi="Calibri" w:cs="Calibri"/>
                <w:color w:val="000000"/>
              </w:rPr>
              <w:t>≥ 50 φύλλα</w:t>
            </w:r>
          </w:p>
        </w:tc>
        <w:tc>
          <w:tcPr>
            <w:tcW w:w="1843" w:type="dxa"/>
            <w:tcBorders>
              <w:top w:val="nil"/>
              <w:left w:val="nil"/>
              <w:bottom w:val="single" w:sz="4" w:space="0" w:color="auto"/>
              <w:right w:val="single" w:sz="4" w:space="0" w:color="auto"/>
            </w:tcBorders>
            <w:shd w:val="clear" w:color="auto" w:fill="auto"/>
            <w:vAlign w:val="center"/>
            <w:hideMark/>
          </w:tcPr>
          <w:p w14:paraId="1516529C" w14:textId="77777777" w:rsidR="002A5EAC" w:rsidRDefault="002A5EAC" w:rsidP="00B74079">
            <w:pPr>
              <w:rPr>
                <w:rFonts w:ascii="Calibri" w:hAnsi="Calibri" w:cs="Calibri"/>
                <w:color w:val="000000"/>
              </w:rPr>
            </w:pPr>
            <w:r>
              <w:rPr>
                <w:rFonts w:ascii="Calibri" w:hAnsi="Calibri" w:cs="Calibri"/>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14:paraId="146BF022" w14:textId="77777777" w:rsidR="002A5EAC" w:rsidRDefault="002A5EAC" w:rsidP="00B74079">
            <w:pPr>
              <w:rPr>
                <w:rFonts w:ascii="Calibri" w:hAnsi="Calibri" w:cs="Calibri"/>
                <w:color w:val="000000"/>
              </w:rPr>
            </w:pPr>
            <w:r>
              <w:rPr>
                <w:rFonts w:ascii="Calibri" w:hAnsi="Calibri" w:cs="Calibri"/>
                <w:color w:val="000000"/>
              </w:rPr>
              <w:t> </w:t>
            </w:r>
          </w:p>
        </w:tc>
      </w:tr>
      <w:tr w:rsidR="002A5EAC" w14:paraId="640F9EE5" w14:textId="77777777" w:rsidTr="00B74079">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FE54C78" w14:textId="77777777" w:rsidR="002A5EAC" w:rsidRDefault="002A5EAC" w:rsidP="00B74079">
            <w:pPr>
              <w:rPr>
                <w:rFonts w:ascii="Calibri" w:hAnsi="Calibri" w:cs="Calibri"/>
                <w:color w:val="000000"/>
              </w:rPr>
            </w:pPr>
            <w:r>
              <w:rPr>
                <w:rFonts w:ascii="Calibri" w:hAnsi="Calibri" w:cs="Calibri"/>
                <w:color w:val="000000"/>
              </w:rPr>
              <w:t xml:space="preserve">Μηχανισμός συρραφής </w:t>
            </w:r>
          </w:p>
        </w:tc>
        <w:tc>
          <w:tcPr>
            <w:tcW w:w="3260" w:type="dxa"/>
            <w:tcBorders>
              <w:top w:val="nil"/>
              <w:left w:val="nil"/>
              <w:bottom w:val="single" w:sz="4" w:space="0" w:color="auto"/>
              <w:right w:val="single" w:sz="4" w:space="0" w:color="auto"/>
            </w:tcBorders>
            <w:shd w:val="clear" w:color="auto" w:fill="auto"/>
            <w:vAlign w:val="center"/>
            <w:hideMark/>
          </w:tcPr>
          <w:p w14:paraId="7AB37301" w14:textId="77777777" w:rsidR="002A5EAC" w:rsidRPr="00907011" w:rsidRDefault="002A5EAC" w:rsidP="00B74079">
            <w:pPr>
              <w:jc w:val="center"/>
              <w:rPr>
                <w:rFonts w:ascii="Calibri" w:hAnsi="Calibri" w:cs="Calibri"/>
                <w:color w:val="000000"/>
                <w:highlight w:val="yellow"/>
              </w:rPr>
            </w:pPr>
            <w:r w:rsidRPr="0088597E">
              <w:rPr>
                <w:rFonts w:ascii="Calibri" w:hAnsi="Calibri" w:cs="Calibri"/>
                <w:color w:val="000000"/>
              </w:rPr>
              <w:t>ΝΑΙ</w:t>
            </w:r>
          </w:p>
        </w:tc>
        <w:tc>
          <w:tcPr>
            <w:tcW w:w="1843" w:type="dxa"/>
            <w:tcBorders>
              <w:top w:val="nil"/>
              <w:left w:val="nil"/>
              <w:bottom w:val="single" w:sz="4" w:space="0" w:color="auto"/>
              <w:right w:val="single" w:sz="4" w:space="0" w:color="auto"/>
            </w:tcBorders>
            <w:shd w:val="clear" w:color="auto" w:fill="auto"/>
            <w:vAlign w:val="center"/>
            <w:hideMark/>
          </w:tcPr>
          <w:p w14:paraId="514FDE48" w14:textId="77777777" w:rsidR="002A5EAC" w:rsidRDefault="002A5EAC" w:rsidP="00B74079">
            <w:pPr>
              <w:rPr>
                <w:rFonts w:ascii="Calibri" w:hAnsi="Calibri" w:cs="Calibri"/>
                <w:color w:val="000000"/>
              </w:rPr>
            </w:pPr>
            <w:r>
              <w:rPr>
                <w:rFonts w:ascii="Calibri" w:hAnsi="Calibri" w:cs="Calibri"/>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14:paraId="000F3FCF" w14:textId="77777777" w:rsidR="002A5EAC" w:rsidRDefault="002A5EAC" w:rsidP="00B74079">
            <w:pPr>
              <w:rPr>
                <w:rFonts w:ascii="Calibri" w:hAnsi="Calibri" w:cs="Calibri"/>
                <w:color w:val="000000"/>
              </w:rPr>
            </w:pPr>
            <w:r>
              <w:rPr>
                <w:rFonts w:ascii="Calibri" w:hAnsi="Calibri" w:cs="Calibri"/>
                <w:color w:val="000000"/>
              </w:rPr>
              <w:t> </w:t>
            </w:r>
          </w:p>
        </w:tc>
      </w:tr>
      <w:tr w:rsidR="002A5EAC" w14:paraId="342941FE" w14:textId="77777777" w:rsidTr="00B74079">
        <w:trPr>
          <w:trHeight w:val="300"/>
        </w:trPr>
        <w:tc>
          <w:tcPr>
            <w:tcW w:w="3686" w:type="dxa"/>
            <w:tcBorders>
              <w:top w:val="nil"/>
              <w:left w:val="single" w:sz="4" w:space="0" w:color="auto"/>
              <w:bottom w:val="single" w:sz="4" w:space="0" w:color="auto"/>
              <w:right w:val="single" w:sz="4" w:space="0" w:color="auto"/>
            </w:tcBorders>
            <w:shd w:val="clear" w:color="auto" w:fill="auto"/>
            <w:vAlign w:val="center"/>
          </w:tcPr>
          <w:p w14:paraId="464FA7F6" w14:textId="77777777" w:rsidR="002A5EAC" w:rsidRPr="00D837CB" w:rsidRDefault="002A5EAC" w:rsidP="00B74079">
            <w:pPr>
              <w:rPr>
                <w:rFonts w:ascii="Calibri" w:hAnsi="Calibri" w:cs="Calibri"/>
                <w:color w:val="000000"/>
              </w:rPr>
            </w:pPr>
            <w:r w:rsidRPr="00D837CB">
              <w:rPr>
                <w:rFonts w:ascii="Calibri" w:hAnsi="Calibri" w:cs="Calibri"/>
                <w:color w:val="000000"/>
              </w:rPr>
              <w:t>Το μηχάνημα θα πρέπει να παραδοθεί με εργοστασιακή τροχήλατη βάση</w:t>
            </w:r>
          </w:p>
        </w:tc>
        <w:tc>
          <w:tcPr>
            <w:tcW w:w="3260" w:type="dxa"/>
            <w:tcBorders>
              <w:top w:val="nil"/>
              <w:left w:val="nil"/>
              <w:bottom w:val="single" w:sz="4" w:space="0" w:color="auto"/>
              <w:right w:val="single" w:sz="4" w:space="0" w:color="auto"/>
            </w:tcBorders>
            <w:shd w:val="clear" w:color="000000" w:fill="A6A6A6"/>
            <w:vAlign w:val="center"/>
          </w:tcPr>
          <w:p w14:paraId="78EB57A3" w14:textId="77777777" w:rsidR="002A5EAC" w:rsidRPr="00907011" w:rsidRDefault="002A5EAC" w:rsidP="00B74079">
            <w:pPr>
              <w:jc w:val="center"/>
              <w:rPr>
                <w:rFonts w:ascii="Calibri" w:hAnsi="Calibri" w:cs="Calibri"/>
                <w:color w:val="000000"/>
                <w:highlight w:val="yellow"/>
              </w:rPr>
            </w:pPr>
            <w:r>
              <w:rPr>
                <w:rFonts w:ascii="Calibri" w:hAnsi="Calibri" w:cs="Calibri"/>
                <w:color w:val="000000"/>
              </w:rPr>
              <w:t> </w:t>
            </w:r>
          </w:p>
        </w:tc>
        <w:tc>
          <w:tcPr>
            <w:tcW w:w="1843" w:type="dxa"/>
            <w:tcBorders>
              <w:top w:val="nil"/>
              <w:left w:val="nil"/>
              <w:bottom w:val="single" w:sz="4" w:space="0" w:color="auto"/>
              <w:right w:val="single" w:sz="4" w:space="0" w:color="auto"/>
            </w:tcBorders>
            <w:shd w:val="clear" w:color="auto" w:fill="auto"/>
            <w:vAlign w:val="center"/>
          </w:tcPr>
          <w:p w14:paraId="778E0F28" w14:textId="77777777" w:rsidR="002A5EAC" w:rsidRDefault="002A5EAC" w:rsidP="00B74079">
            <w:pPr>
              <w:rPr>
                <w:rFonts w:ascii="Calibri" w:hAnsi="Calibri" w:cs="Calibri"/>
                <w:color w:val="000000"/>
              </w:rPr>
            </w:pPr>
          </w:p>
        </w:tc>
        <w:tc>
          <w:tcPr>
            <w:tcW w:w="1559" w:type="dxa"/>
            <w:tcBorders>
              <w:top w:val="nil"/>
              <w:left w:val="nil"/>
              <w:bottom w:val="single" w:sz="4" w:space="0" w:color="auto"/>
              <w:right w:val="single" w:sz="4" w:space="0" w:color="auto"/>
            </w:tcBorders>
            <w:shd w:val="clear" w:color="auto" w:fill="auto"/>
            <w:vAlign w:val="center"/>
          </w:tcPr>
          <w:p w14:paraId="1FE876FB" w14:textId="77777777" w:rsidR="002A5EAC" w:rsidRDefault="002A5EAC" w:rsidP="00B74079">
            <w:pPr>
              <w:rPr>
                <w:rFonts w:ascii="Calibri" w:hAnsi="Calibri" w:cs="Calibri"/>
                <w:color w:val="000000"/>
              </w:rPr>
            </w:pPr>
          </w:p>
        </w:tc>
      </w:tr>
      <w:tr w:rsidR="002A5EAC" w:rsidRPr="0058530A" w14:paraId="3BA30137" w14:textId="77777777" w:rsidTr="00B74079">
        <w:trPr>
          <w:trHeight w:val="300"/>
        </w:trPr>
        <w:tc>
          <w:tcPr>
            <w:tcW w:w="8789" w:type="dxa"/>
            <w:gridSpan w:val="3"/>
            <w:tcBorders>
              <w:top w:val="single" w:sz="4" w:space="0" w:color="auto"/>
              <w:left w:val="single" w:sz="4" w:space="0" w:color="auto"/>
              <w:bottom w:val="single" w:sz="4" w:space="0" w:color="auto"/>
              <w:right w:val="single" w:sz="4" w:space="0" w:color="auto"/>
            </w:tcBorders>
            <w:shd w:val="clear" w:color="000000" w:fill="A6A6A6"/>
            <w:vAlign w:val="center"/>
            <w:hideMark/>
          </w:tcPr>
          <w:p w14:paraId="2DD579B4" w14:textId="77777777" w:rsidR="002A5EAC" w:rsidRPr="0088597E" w:rsidRDefault="002A5EAC" w:rsidP="00B74079">
            <w:pPr>
              <w:rPr>
                <w:rFonts w:ascii="Calibri" w:hAnsi="Calibri" w:cs="Calibri"/>
                <w:b/>
                <w:bCs/>
                <w:color w:val="000000"/>
              </w:rPr>
            </w:pPr>
            <w:r w:rsidRPr="0088597E">
              <w:rPr>
                <w:rFonts w:ascii="Calibri" w:hAnsi="Calibri" w:cs="Calibri"/>
                <w:b/>
                <w:bCs/>
                <w:color w:val="000000"/>
              </w:rPr>
              <w:t>Εγγύηση – Αποκατάσταση Βλαβών – Πιστοποιήσεις (ΠΟΛΥΜΗΧΑΝΗΜΑΤΑ)</w:t>
            </w:r>
          </w:p>
        </w:tc>
        <w:tc>
          <w:tcPr>
            <w:tcW w:w="1559" w:type="dxa"/>
            <w:tcBorders>
              <w:top w:val="nil"/>
              <w:left w:val="nil"/>
              <w:bottom w:val="single" w:sz="4" w:space="0" w:color="auto"/>
              <w:right w:val="single" w:sz="4" w:space="0" w:color="auto"/>
            </w:tcBorders>
            <w:shd w:val="clear" w:color="auto" w:fill="auto"/>
            <w:vAlign w:val="center"/>
            <w:hideMark/>
          </w:tcPr>
          <w:p w14:paraId="71AAAC5B" w14:textId="77777777" w:rsidR="002A5EAC" w:rsidRPr="00D837CB" w:rsidRDefault="002A5EAC" w:rsidP="00B74079">
            <w:pPr>
              <w:rPr>
                <w:rFonts w:ascii="Calibri" w:hAnsi="Calibri" w:cs="Calibri"/>
                <w:color w:val="000000"/>
              </w:rPr>
            </w:pPr>
            <w:r w:rsidRPr="0088597E">
              <w:rPr>
                <w:rFonts w:ascii="Calibri" w:hAnsi="Calibri" w:cs="Calibri"/>
                <w:color w:val="000000"/>
              </w:rPr>
              <w:t>≥ 1 έτος</w:t>
            </w:r>
          </w:p>
        </w:tc>
      </w:tr>
      <w:tr w:rsidR="002A5EAC" w14:paraId="2281AEF1" w14:textId="77777777" w:rsidTr="00B74079">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7727305" w14:textId="77777777" w:rsidR="002A5EAC" w:rsidRDefault="002A5EAC" w:rsidP="00B74079">
            <w:pPr>
              <w:rPr>
                <w:rFonts w:ascii="Calibri" w:hAnsi="Calibri" w:cs="Calibri"/>
                <w:color w:val="000000"/>
              </w:rPr>
            </w:pPr>
            <w:r>
              <w:rPr>
                <w:rFonts w:ascii="Calibri" w:hAnsi="Calibri" w:cs="Calibri"/>
                <w:color w:val="000000"/>
              </w:rPr>
              <w:t>Εγγύηση</w:t>
            </w:r>
          </w:p>
        </w:tc>
        <w:tc>
          <w:tcPr>
            <w:tcW w:w="3260" w:type="dxa"/>
            <w:tcBorders>
              <w:top w:val="nil"/>
              <w:left w:val="nil"/>
              <w:bottom w:val="single" w:sz="4" w:space="0" w:color="auto"/>
              <w:right w:val="single" w:sz="4" w:space="0" w:color="auto"/>
            </w:tcBorders>
            <w:shd w:val="clear" w:color="auto" w:fill="auto"/>
            <w:vAlign w:val="center"/>
            <w:hideMark/>
          </w:tcPr>
          <w:p w14:paraId="7CB37110" w14:textId="77777777" w:rsidR="002A5EAC" w:rsidRPr="0088597E" w:rsidRDefault="002A5EAC" w:rsidP="00B74079">
            <w:pPr>
              <w:jc w:val="center"/>
              <w:rPr>
                <w:rFonts w:ascii="Calibri" w:hAnsi="Calibri" w:cs="Calibri"/>
                <w:color w:val="000000"/>
              </w:rPr>
            </w:pPr>
            <w:r w:rsidRPr="0088597E">
              <w:rPr>
                <w:rFonts w:ascii="Calibri" w:hAnsi="Calibri" w:cs="Calibri"/>
                <w:color w:val="000000"/>
              </w:rPr>
              <w:t>ΝΑΙ</w:t>
            </w:r>
          </w:p>
        </w:tc>
        <w:tc>
          <w:tcPr>
            <w:tcW w:w="1843" w:type="dxa"/>
            <w:tcBorders>
              <w:top w:val="nil"/>
              <w:left w:val="nil"/>
              <w:bottom w:val="single" w:sz="4" w:space="0" w:color="auto"/>
              <w:right w:val="single" w:sz="4" w:space="0" w:color="auto"/>
            </w:tcBorders>
            <w:shd w:val="clear" w:color="auto" w:fill="auto"/>
            <w:vAlign w:val="center"/>
            <w:hideMark/>
          </w:tcPr>
          <w:p w14:paraId="0B056289" w14:textId="77777777" w:rsidR="002A5EAC" w:rsidRPr="0088597E" w:rsidRDefault="002A5EAC" w:rsidP="00B74079">
            <w:pPr>
              <w:rPr>
                <w:rFonts w:ascii="Calibri" w:hAnsi="Calibri" w:cs="Calibri"/>
                <w:color w:val="000000"/>
              </w:rPr>
            </w:pPr>
            <w:r w:rsidRPr="0088597E">
              <w:rPr>
                <w:rFonts w:ascii="Calibri" w:hAnsi="Calibri" w:cs="Calibri"/>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14:paraId="68A1CEA6" w14:textId="77777777" w:rsidR="002A5EAC" w:rsidRDefault="002A5EAC" w:rsidP="00B74079">
            <w:pPr>
              <w:rPr>
                <w:rFonts w:ascii="Calibri" w:hAnsi="Calibri" w:cs="Calibri"/>
                <w:color w:val="000000"/>
              </w:rPr>
            </w:pPr>
            <w:r>
              <w:rPr>
                <w:rFonts w:ascii="Calibri" w:hAnsi="Calibri" w:cs="Calibri"/>
                <w:color w:val="000000"/>
              </w:rPr>
              <w:t> </w:t>
            </w:r>
          </w:p>
        </w:tc>
      </w:tr>
      <w:tr w:rsidR="002A5EAC" w14:paraId="0F7CFDCF" w14:textId="77777777" w:rsidTr="00B74079">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42117F5" w14:textId="77777777" w:rsidR="002A5EAC" w:rsidRPr="00D837CB" w:rsidRDefault="002A5EAC" w:rsidP="00B74079">
            <w:pPr>
              <w:rPr>
                <w:rFonts w:ascii="Calibri" w:hAnsi="Calibri" w:cs="Calibri"/>
                <w:color w:val="000000"/>
              </w:rPr>
            </w:pPr>
            <w:r w:rsidRPr="00D837CB">
              <w:rPr>
                <w:rFonts w:ascii="Calibri" w:hAnsi="Calibri" w:cs="Calibri"/>
                <w:color w:val="000000"/>
              </w:rPr>
              <w:t>Η διάγνωση και  αποκατάσταση των βλαβών θα γίνεται στην έδρα του ΕΤΕΑΝ</w:t>
            </w:r>
          </w:p>
        </w:tc>
        <w:tc>
          <w:tcPr>
            <w:tcW w:w="3260" w:type="dxa"/>
            <w:tcBorders>
              <w:top w:val="nil"/>
              <w:left w:val="nil"/>
              <w:bottom w:val="single" w:sz="4" w:space="0" w:color="auto"/>
              <w:right w:val="single" w:sz="4" w:space="0" w:color="auto"/>
            </w:tcBorders>
            <w:shd w:val="clear" w:color="auto" w:fill="auto"/>
            <w:vAlign w:val="center"/>
            <w:hideMark/>
          </w:tcPr>
          <w:p w14:paraId="64A10BFC" w14:textId="77777777" w:rsidR="002A5EAC" w:rsidRPr="0088597E" w:rsidRDefault="002A5EAC" w:rsidP="00B74079">
            <w:pPr>
              <w:jc w:val="center"/>
              <w:rPr>
                <w:rFonts w:ascii="Calibri" w:hAnsi="Calibri" w:cs="Calibri"/>
                <w:color w:val="000000"/>
              </w:rPr>
            </w:pPr>
            <w:r w:rsidRPr="0088597E">
              <w:rPr>
                <w:rFonts w:ascii="Calibri" w:hAnsi="Calibri" w:cs="Calibri"/>
                <w:color w:val="000000"/>
              </w:rPr>
              <w:t>ΝΑΙ</w:t>
            </w:r>
          </w:p>
        </w:tc>
        <w:tc>
          <w:tcPr>
            <w:tcW w:w="1843" w:type="dxa"/>
            <w:tcBorders>
              <w:top w:val="nil"/>
              <w:left w:val="nil"/>
              <w:bottom w:val="single" w:sz="4" w:space="0" w:color="auto"/>
              <w:right w:val="single" w:sz="4" w:space="0" w:color="auto"/>
            </w:tcBorders>
            <w:shd w:val="clear" w:color="auto" w:fill="auto"/>
            <w:vAlign w:val="center"/>
            <w:hideMark/>
          </w:tcPr>
          <w:p w14:paraId="1155B7AA" w14:textId="77777777" w:rsidR="002A5EAC" w:rsidRPr="0088597E" w:rsidRDefault="002A5EAC" w:rsidP="00B74079">
            <w:pPr>
              <w:rPr>
                <w:rFonts w:ascii="Calibri" w:hAnsi="Calibri" w:cs="Calibri"/>
                <w:color w:val="000000"/>
              </w:rPr>
            </w:pPr>
            <w:r w:rsidRPr="0088597E">
              <w:rPr>
                <w:rFonts w:ascii="Calibri" w:hAnsi="Calibri" w:cs="Calibri"/>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14:paraId="2073A490" w14:textId="77777777" w:rsidR="002A5EAC" w:rsidRDefault="002A5EAC" w:rsidP="00B74079">
            <w:pPr>
              <w:rPr>
                <w:rFonts w:ascii="Calibri" w:hAnsi="Calibri" w:cs="Calibri"/>
                <w:color w:val="000000"/>
              </w:rPr>
            </w:pPr>
            <w:r>
              <w:rPr>
                <w:rFonts w:ascii="Calibri" w:hAnsi="Calibri" w:cs="Calibri"/>
                <w:color w:val="000000"/>
              </w:rPr>
              <w:t> </w:t>
            </w:r>
          </w:p>
        </w:tc>
      </w:tr>
      <w:tr w:rsidR="002A5EAC" w14:paraId="78026E89" w14:textId="77777777" w:rsidTr="00B74079">
        <w:trPr>
          <w:trHeight w:val="15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921AB57" w14:textId="77777777" w:rsidR="002A5EAC" w:rsidRPr="00D837CB" w:rsidRDefault="002A5EAC" w:rsidP="00B74079">
            <w:pPr>
              <w:rPr>
                <w:rFonts w:ascii="Calibri" w:hAnsi="Calibri" w:cs="Calibri"/>
                <w:color w:val="000000"/>
              </w:rPr>
            </w:pPr>
            <w:r w:rsidRPr="00D837CB">
              <w:rPr>
                <w:rFonts w:ascii="Calibri" w:hAnsi="Calibri" w:cs="Calibri"/>
                <w:color w:val="000000"/>
              </w:rPr>
              <w:t xml:space="preserve">Ο προμηθευτής υποχρεούται  σε κάθε περίπτωση, εντός πέντε (5) ημερών από της σχετικής  ειδοποίησης από την Υπηρεσία (σε   </w:t>
            </w:r>
            <w:r>
              <w:rPr>
                <w:rFonts w:ascii="Calibri" w:hAnsi="Calibri" w:cs="Calibri"/>
                <w:color w:val="000000"/>
              </w:rPr>
              <w:t>email</w:t>
            </w:r>
            <w:r w:rsidRPr="00D837CB">
              <w:rPr>
                <w:rFonts w:ascii="Calibri" w:hAnsi="Calibri" w:cs="Calibri"/>
                <w:color w:val="000000"/>
              </w:rPr>
              <w:t xml:space="preserve">  ή αριθμό   </w:t>
            </w:r>
            <w:proofErr w:type="spellStart"/>
            <w:r>
              <w:rPr>
                <w:rFonts w:ascii="Calibri" w:hAnsi="Calibri" w:cs="Calibri"/>
                <w:color w:val="000000"/>
              </w:rPr>
              <w:t>fax</w:t>
            </w:r>
            <w:proofErr w:type="spellEnd"/>
            <w:r w:rsidRPr="00D837CB">
              <w:rPr>
                <w:rFonts w:ascii="Calibri" w:hAnsi="Calibri" w:cs="Calibri"/>
                <w:color w:val="000000"/>
              </w:rPr>
              <w:t xml:space="preserve"> που θα δοθεί από  την εταιρεία), να προβεί στην επισκευή του </w:t>
            </w:r>
            <w:proofErr w:type="spellStart"/>
            <w:r w:rsidRPr="00D837CB">
              <w:rPr>
                <w:rFonts w:ascii="Calibri" w:hAnsi="Calibri" w:cs="Calibri"/>
                <w:color w:val="000000"/>
              </w:rPr>
              <w:t>πολυμηχανήματος</w:t>
            </w:r>
            <w:proofErr w:type="spellEnd"/>
          </w:p>
        </w:tc>
        <w:tc>
          <w:tcPr>
            <w:tcW w:w="3260" w:type="dxa"/>
            <w:tcBorders>
              <w:top w:val="nil"/>
              <w:left w:val="nil"/>
              <w:bottom w:val="single" w:sz="4" w:space="0" w:color="auto"/>
              <w:right w:val="single" w:sz="4" w:space="0" w:color="auto"/>
            </w:tcBorders>
            <w:shd w:val="clear" w:color="auto" w:fill="auto"/>
            <w:vAlign w:val="center"/>
            <w:hideMark/>
          </w:tcPr>
          <w:p w14:paraId="2BB70AD7" w14:textId="77777777" w:rsidR="002A5EAC" w:rsidRPr="0088597E" w:rsidRDefault="002A5EAC" w:rsidP="00B74079">
            <w:pPr>
              <w:jc w:val="center"/>
              <w:rPr>
                <w:rFonts w:ascii="Calibri" w:hAnsi="Calibri" w:cs="Calibri"/>
                <w:color w:val="000000"/>
              </w:rPr>
            </w:pPr>
            <w:r w:rsidRPr="0088597E">
              <w:rPr>
                <w:rFonts w:ascii="Calibri" w:hAnsi="Calibri" w:cs="Calibri"/>
                <w:color w:val="000000"/>
              </w:rPr>
              <w:t>ΝΑΙ</w:t>
            </w:r>
          </w:p>
        </w:tc>
        <w:tc>
          <w:tcPr>
            <w:tcW w:w="1843" w:type="dxa"/>
            <w:tcBorders>
              <w:top w:val="nil"/>
              <w:left w:val="nil"/>
              <w:bottom w:val="single" w:sz="4" w:space="0" w:color="auto"/>
              <w:right w:val="single" w:sz="4" w:space="0" w:color="auto"/>
            </w:tcBorders>
            <w:shd w:val="clear" w:color="auto" w:fill="auto"/>
            <w:vAlign w:val="center"/>
            <w:hideMark/>
          </w:tcPr>
          <w:p w14:paraId="2827929A" w14:textId="77777777" w:rsidR="002A5EAC" w:rsidRDefault="002A5EAC" w:rsidP="00B74079">
            <w:pPr>
              <w:rPr>
                <w:rFonts w:ascii="Calibri" w:hAnsi="Calibri" w:cs="Calibri"/>
                <w:color w:val="000000"/>
              </w:rPr>
            </w:pPr>
            <w:r>
              <w:rPr>
                <w:rFonts w:ascii="Calibri" w:hAnsi="Calibri" w:cs="Calibri"/>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14:paraId="112FF624" w14:textId="77777777" w:rsidR="002A5EAC" w:rsidRDefault="002A5EAC" w:rsidP="00B74079">
            <w:pPr>
              <w:rPr>
                <w:rFonts w:ascii="Calibri" w:hAnsi="Calibri" w:cs="Calibri"/>
                <w:color w:val="000000"/>
              </w:rPr>
            </w:pPr>
            <w:r>
              <w:rPr>
                <w:rFonts w:ascii="Calibri" w:hAnsi="Calibri" w:cs="Calibri"/>
                <w:color w:val="000000"/>
              </w:rPr>
              <w:t> </w:t>
            </w:r>
          </w:p>
        </w:tc>
      </w:tr>
      <w:tr w:rsidR="002A5EAC" w14:paraId="29C657AE" w14:textId="77777777" w:rsidTr="00B74079">
        <w:trPr>
          <w:trHeight w:val="9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0576519" w14:textId="77777777" w:rsidR="002A5EAC" w:rsidRPr="00D837CB" w:rsidRDefault="002A5EAC" w:rsidP="00B74079">
            <w:pPr>
              <w:rPr>
                <w:rFonts w:ascii="Calibri" w:hAnsi="Calibri" w:cs="Calibri"/>
                <w:color w:val="000000"/>
              </w:rPr>
            </w:pPr>
            <w:r w:rsidRPr="00D837CB">
              <w:rPr>
                <w:rFonts w:ascii="Calibri" w:hAnsi="Calibri" w:cs="Calibri"/>
                <w:color w:val="000000"/>
              </w:rPr>
              <w:t>Η χρονική περίοδος της  εγγύησης αρχίζει από την ημερομηνία οριστικής παραλαβής του εξοπλισμού, από την επιτροπή παραλαβής.</w:t>
            </w:r>
          </w:p>
        </w:tc>
        <w:tc>
          <w:tcPr>
            <w:tcW w:w="3260" w:type="dxa"/>
            <w:tcBorders>
              <w:top w:val="nil"/>
              <w:left w:val="nil"/>
              <w:bottom w:val="single" w:sz="4" w:space="0" w:color="auto"/>
              <w:right w:val="single" w:sz="4" w:space="0" w:color="auto"/>
            </w:tcBorders>
            <w:shd w:val="clear" w:color="auto" w:fill="auto"/>
            <w:vAlign w:val="center"/>
            <w:hideMark/>
          </w:tcPr>
          <w:p w14:paraId="03CE3625" w14:textId="77777777" w:rsidR="002A5EAC" w:rsidRPr="0088597E" w:rsidRDefault="002A5EAC" w:rsidP="00B74079">
            <w:pPr>
              <w:jc w:val="center"/>
              <w:rPr>
                <w:rFonts w:ascii="Calibri" w:hAnsi="Calibri" w:cs="Calibri"/>
                <w:color w:val="000000"/>
              </w:rPr>
            </w:pPr>
            <w:r w:rsidRPr="0088597E">
              <w:rPr>
                <w:rFonts w:ascii="Calibri" w:hAnsi="Calibri" w:cs="Calibri"/>
                <w:color w:val="000000"/>
              </w:rPr>
              <w:t>ΝΑΙ</w:t>
            </w:r>
          </w:p>
        </w:tc>
        <w:tc>
          <w:tcPr>
            <w:tcW w:w="1843" w:type="dxa"/>
            <w:tcBorders>
              <w:top w:val="nil"/>
              <w:left w:val="nil"/>
              <w:bottom w:val="single" w:sz="4" w:space="0" w:color="auto"/>
              <w:right w:val="single" w:sz="4" w:space="0" w:color="auto"/>
            </w:tcBorders>
            <w:shd w:val="clear" w:color="auto" w:fill="auto"/>
            <w:vAlign w:val="center"/>
            <w:hideMark/>
          </w:tcPr>
          <w:p w14:paraId="18FFD68D" w14:textId="77777777" w:rsidR="002A5EAC" w:rsidRDefault="002A5EAC" w:rsidP="00B74079">
            <w:pPr>
              <w:rPr>
                <w:rFonts w:ascii="Calibri" w:hAnsi="Calibri" w:cs="Calibri"/>
                <w:color w:val="000000"/>
              </w:rPr>
            </w:pPr>
            <w:r>
              <w:rPr>
                <w:rFonts w:ascii="Calibri" w:hAnsi="Calibri" w:cs="Calibri"/>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14:paraId="29D6A00A" w14:textId="77777777" w:rsidR="002A5EAC" w:rsidRDefault="002A5EAC" w:rsidP="00B74079">
            <w:pPr>
              <w:rPr>
                <w:rFonts w:ascii="Calibri" w:hAnsi="Calibri" w:cs="Calibri"/>
                <w:color w:val="000000"/>
              </w:rPr>
            </w:pPr>
            <w:r>
              <w:rPr>
                <w:rFonts w:ascii="Calibri" w:hAnsi="Calibri" w:cs="Calibri"/>
                <w:color w:val="000000"/>
              </w:rPr>
              <w:t> </w:t>
            </w:r>
          </w:p>
        </w:tc>
      </w:tr>
      <w:tr w:rsidR="002A5EAC" w14:paraId="08656739" w14:textId="77777777" w:rsidTr="00B74079">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91E82F5" w14:textId="77777777" w:rsidR="002A5EAC" w:rsidRPr="00D837CB" w:rsidRDefault="002A5EAC" w:rsidP="00B74079">
            <w:pPr>
              <w:rPr>
                <w:rFonts w:ascii="Calibri" w:hAnsi="Calibri" w:cs="Calibri"/>
                <w:color w:val="000000"/>
              </w:rPr>
            </w:pPr>
            <w:r w:rsidRPr="00D837CB">
              <w:rPr>
                <w:rFonts w:ascii="Calibri" w:hAnsi="Calibri" w:cs="Calibri"/>
                <w:color w:val="000000"/>
              </w:rPr>
              <w:t>Ο εξοπλισμός να είναι  καινούργιος και αμεταχείριστος</w:t>
            </w:r>
          </w:p>
        </w:tc>
        <w:tc>
          <w:tcPr>
            <w:tcW w:w="3260" w:type="dxa"/>
            <w:tcBorders>
              <w:top w:val="nil"/>
              <w:left w:val="nil"/>
              <w:bottom w:val="single" w:sz="4" w:space="0" w:color="auto"/>
              <w:right w:val="single" w:sz="4" w:space="0" w:color="auto"/>
            </w:tcBorders>
            <w:shd w:val="clear" w:color="auto" w:fill="auto"/>
            <w:vAlign w:val="center"/>
            <w:hideMark/>
          </w:tcPr>
          <w:p w14:paraId="6292B530" w14:textId="77777777" w:rsidR="002A5EAC" w:rsidRPr="0088597E" w:rsidRDefault="002A5EAC" w:rsidP="00B74079">
            <w:pPr>
              <w:jc w:val="center"/>
              <w:rPr>
                <w:rFonts w:ascii="Calibri" w:hAnsi="Calibri" w:cs="Calibri"/>
                <w:color w:val="000000"/>
              </w:rPr>
            </w:pPr>
            <w:r>
              <w:rPr>
                <w:rFonts w:ascii="Calibri" w:hAnsi="Calibri" w:cs="Calibri"/>
                <w:color w:val="000000"/>
              </w:rPr>
              <w:t>ΝΑΙ</w:t>
            </w:r>
          </w:p>
        </w:tc>
        <w:tc>
          <w:tcPr>
            <w:tcW w:w="1843" w:type="dxa"/>
            <w:tcBorders>
              <w:top w:val="nil"/>
              <w:left w:val="nil"/>
              <w:bottom w:val="single" w:sz="4" w:space="0" w:color="auto"/>
              <w:right w:val="single" w:sz="4" w:space="0" w:color="auto"/>
            </w:tcBorders>
            <w:shd w:val="clear" w:color="auto" w:fill="auto"/>
            <w:vAlign w:val="center"/>
            <w:hideMark/>
          </w:tcPr>
          <w:p w14:paraId="313DD784" w14:textId="77777777" w:rsidR="002A5EAC" w:rsidRDefault="002A5EAC" w:rsidP="00B74079">
            <w:pPr>
              <w:rPr>
                <w:rFonts w:ascii="Calibri" w:hAnsi="Calibri" w:cs="Calibri"/>
                <w:color w:val="000000"/>
              </w:rPr>
            </w:pPr>
            <w:r>
              <w:rPr>
                <w:rFonts w:ascii="Calibri" w:hAnsi="Calibri" w:cs="Calibri"/>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14:paraId="2C81BE11" w14:textId="77777777" w:rsidR="002A5EAC" w:rsidRDefault="002A5EAC" w:rsidP="00B74079">
            <w:pPr>
              <w:rPr>
                <w:rFonts w:ascii="Calibri" w:hAnsi="Calibri" w:cs="Calibri"/>
                <w:color w:val="000000"/>
              </w:rPr>
            </w:pPr>
            <w:r>
              <w:rPr>
                <w:rFonts w:ascii="Calibri" w:hAnsi="Calibri" w:cs="Calibri"/>
                <w:color w:val="000000"/>
              </w:rPr>
              <w:t> </w:t>
            </w:r>
          </w:p>
        </w:tc>
      </w:tr>
      <w:tr w:rsidR="002A5EAC" w:rsidRPr="0088597E" w14:paraId="73BB2AB1" w14:textId="77777777" w:rsidTr="00B74079">
        <w:trPr>
          <w:trHeight w:val="300"/>
        </w:trPr>
        <w:tc>
          <w:tcPr>
            <w:tcW w:w="3686" w:type="dxa"/>
            <w:tcBorders>
              <w:top w:val="nil"/>
              <w:left w:val="single" w:sz="4" w:space="0" w:color="auto"/>
              <w:bottom w:val="single" w:sz="4" w:space="0" w:color="auto"/>
              <w:right w:val="single" w:sz="4" w:space="0" w:color="auto"/>
            </w:tcBorders>
            <w:shd w:val="clear" w:color="auto" w:fill="auto"/>
            <w:vAlign w:val="center"/>
          </w:tcPr>
          <w:p w14:paraId="3535AF67" w14:textId="77777777" w:rsidR="002A5EAC" w:rsidRPr="00D837CB" w:rsidRDefault="002A5EAC" w:rsidP="00B74079">
            <w:pPr>
              <w:rPr>
                <w:rFonts w:ascii="Calibri" w:hAnsi="Calibri" w:cs="Calibri"/>
                <w:color w:val="000000"/>
              </w:rPr>
            </w:pPr>
            <w:r>
              <w:rPr>
                <w:rFonts w:ascii="Calibri" w:hAnsi="Calibri" w:cs="Calibri"/>
                <w:color w:val="000000"/>
              </w:rPr>
              <w:t>Ο ανάδοχος θα παρέχει εφαρμογή απομακρυσμένης ενημέρωσης για την αναπλήρωση των αναλωσίμων</w:t>
            </w:r>
          </w:p>
        </w:tc>
        <w:tc>
          <w:tcPr>
            <w:tcW w:w="3260" w:type="dxa"/>
            <w:tcBorders>
              <w:top w:val="nil"/>
              <w:left w:val="nil"/>
              <w:bottom w:val="single" w:sz="4" w:space="0" w:color="auto"/>
              <w:right w:val="single" w:sz="4" w:space="0" w:color="auto"/>
            </w:tcBorders>
            <w:shd w:val="clear" w:color="auto" w:fill="auto"/>
            <w:vAlign w:val="center"/>
          </w:tcPr>
          <w:p w14:paraId="6796D703" w14:textId="77777777" w:rsidR="002A5EAC" w:rsidRPr="0088597E" w:rsidRDefault="002A5EAC" w:rsidP="00B74079">
            <w:pPr>
              <w:jc w:val="center"/>
              <w:rPr>
                <w:rFonts w:ascii="Calibri" w:hAnsi="Calibri" w:cs="Calibri"/>
                <w:color w:val="000000"/>
              </w:rPr>
            </w:pPr>
            <w:r w:rsidRPr="0088597E">
              <w:rPr>
                <w:rFonts w:ascii="Calibri" w:hAnsi="Calibri" w:cs="Calibri"/>
                <w:color w:val="000000"/>
              </w:rPr>
              <w:t>ΝΑΙ</w:t>
            </w:r>
          </w:p>
        </w:tc>
        <w:tc>
          <w:tcPr>
            <w:tcW w:w="1843" w:type="dxa"/>
            <w:tcBorders>
              <w:top w:val="nil"/>
              <w:left w:val="nil"/>
              <w:bottom w:val="single" w:sz="4" w:space="0" w:color="auto"/>
              <w:right w:val="single" w:sz="4" w:space="0" w:color="auto"/>
            </w:tcBorders>
            <w:shd w:val="clear" w:color="auto" w:fill="auto"/>
            <w:vAlign w:val="center"/>
          </w:tcPr>
          <w:p w14:paraId="20C36AB4" w14:textId="77777777" w:rsidR="002A5EAC" w:rsidRPr="0088597E" w:rsidRDefault="002A5EAC" w:rsidP="00B74079">
            <w:pPr>
              <w:rPr>
                <w:rFonts w:ascii="Calibri" w:hAnsi="Calibri" w:cs="Calibri"/>
                <w:color w:val="000000"/>
              </w:rPr>
            </w:pPr>
          </w:p>
        </w:tc>
        <w:tc>
          <w:tcPr>
            <w:tcW w:w="1559" w:type="dxa"/>
            <w:tcBorders>
              <w:top w:val="nil"/>
              <w:left w:val="nil"/>
              <w:bottom w:val="single" w:sz="4" w:space="0" w:color="auto"/>
              <w:right w:val="single" w:sz="4" w:space="0" w:color="auto"/>
            </w:tcBorders>
            <w:shd w:val="clear" w:color="auto" w:fill="auto"/>
            <w:vAlign w:val="center"/>
          </w:tcPr>
          <w:p w14:paraId="03E1425A" w14:textId="77777777" w:rsidR="002A5EAC" w:rsidRPr="0088597E" w:rsidRDefault="002A5EAC" w:rsidP="00B74079">
            <w:pPr>
              <w:rPr>
                <w:rFonts w:ascii="Calibri" w:hAnsi="Calibri" w:cs="Calibri"/>
                <w:color w:val="000000"/>
              </w:rPr>
            </w:pPr>
          </w:p>
        </w:tc>
      </w:tr>
      <w:tr w:rsidR="002A5EAC" w:rsidRPr="00F85955" w14:paraId="36E0DE2E" w14:textId="77777777" w:rsidTr="006B3C50">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E61CAC0" w14:textId="77777777" w:rsidR="002A5EAC" w:rsidRPr="00D837CB" w:rsidRDefault="002A5EAC" w:rsidP="00B74079">
            <w:pPr>
              <w:rPr>
                <w:rFonts w:ascii="Calibri" w:hAnsi="Calibri" w:cs="Calibri"/>
                <w:color w:val="000000"/>
              </w:rPr>
            </w:pPr>
            <w:r w:rsidRPr="00D837CB">
              <w:rPr>
                <w:rFonts w:ascii="Calibri" w:hAnsi="Calibri" w:cs="Calibri"/>
                <w:color w:val="000000"/>
              </w:rPr>
              <w:t>Να προσκομισθούν τεχνικά  φυλλάδια του κατασκευαστή και οδηγίες χρήσης.</w:t>
            </w:r>
          </w:p>
        </w:tc>
        <w:tc>
          <w:tcPr>
            <w:tcW w:w="3260" w:type="dxa"/>
            <w:tcBorders>
              <w:top w:val="nil"/>
              <w:left w:val="nil"/>
              <w:bottom w:val="single" w:sz="4" w:space="0" w:color="auto"/>
              <w:right w:val="single" w:sz="4" w:space="0" w:color="auto"/>
            </w:tcBorders>
            <w:shd w:val="clear" w:color="auto" w:fill="auto"/>
            <w:vAlign w:val="center"/>
          </w:tcPr>
          <w:p w14:paraId="38AC0ABB" w14:textId="77777777" w:rsidR="002A5EAC" w:rsidRPr="00F85955" w:rsidRDefault="002A5EAC" w:rsidP="00B74079">
            <w:pPr>
              <w:jc w:val="center"/>
              <w:rPr>
                <w:rFonts w:ascii="Calibri" w:hAnsi="Calibri" w:cs="Calibri"/>
                <w:color w:val="000000"/>
              </w:rPr>
            </w:pPr>
          </w:p>
        </w:tc>
        <w:tc>
          <w:tcPr>
            <w:tcW w:w="1843" w:type="dxa"/>
            <w:tcBorders>
              <w:top w:val="nil"/>
              <w:left w:val="nil"/>
              <w:bottom w:val="single" w:sz="4" w:space="0" w:color="auto"/>
              <w:right w:val="single" w:sz="4" w:space="0" w:color="auto"/>
            </w:tcBorders>
            <w:shd w:val="clear" w:color="auto" w:fill="auto"/>
            <w:vAlign w:val="center"/>
            <w:hideMark/>
          </w:tcPr>
          <w:p w14:paraId="3B247FD3" w14:textId="77777777" w:rsidR="002A5EAC" w:rsidRPr="00F85955" w:rsidRDefault="002A5EAC" w:rsidP="00B74079">
            <w:pPr>
              <w:rPr>
                <w:rFonts w:ascii="Calibri" w:hAnsi="Calibri" w:cs="Calibri"/>
                <w:color w:val="000000"/>
              </w:rPr>
            </w:pPr>
            <w:r>
              <w:rPr>
                <w:rFonts w:ascii="Calibri" w:hAnsi="Calibri" w:cs="Calibri"/>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14:paraId="02489DF8" w14:textId="77777777" w:rsidR="002A5EAC" w:rsidRPr="00F85955" w:rsidRDefault="002A5EAC" w:rsidP="00B74079">
            <w:pPr>
              <w:rPr>
                <w:rFonts w:ascii="Calibri" w:hAnsi="Calibri" w:cs="Calibri"/>
                <w:color w:val="000000"/>
              </w:rPr>
            </w:pPr>
            <w:r>
              <w:rPr>
                <w:rFonts w:ascii="Calibri" w:hAnsi="Calibri" w:cs="Calibri"/>
                <w:color w:val="000000"/>
              </w:rPr>
              <w:t> </w:t>
            </w:r>
          </w:p>
        </w:tc>
      </w:tr>
      <w:tr w:rsidR="006B3C50" w:rsidRPr="00F85955" w14:paraId="2EC81933" w14:textId="77777777" w:rsidTr="006B3C50">
        <w:trPr>
          <w:trHeight w:val="6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BE97B2E" w14:textId="75122A40" w:rsidR="006B3C50" w:rsidRPr="00D837CB" w:rsidRDefault="006B3C50" w:rsidP="00B74079">
            <w:pPr>
              <w:rPr>
                <w:rFonts w:ascii="Calibri" w:hAnsi="Calibri" w:cs="Calibri"/>
                <w:color w:val="000000"/>
              </w:rPr>
            </w:pPr>
            <w:r>
              <w:rPr>
                <w:rFonts w:ascii="Calibri" w:hAnsi="Calibri" w:cs="Calibri"/>
                <w:color w:val="000000"/>
              </w:rPr>
              <w:t>Το φωτοτυπικό θα εγκατασταθεί σε χώρο και όροφο που θα υποδείξει η αναθέτουσα αρχή</w:t>
            </w:r>
          </w:p>
        </w:tc>
        <w:tc>
          <w:tcPr>
            <w:tcW w:w="3260" w:type="dxa"/>
            <w:tcBorders>
              <w:top w:val="single" w:sz="4" w:space="0" w:color="auto"/>
              <w:left w:val="nil"/>
              <w:bottom w:val="single" w:sz="4" w:space="0" w:color="auto"/>
              <w:right w:val="single" w:sz="4" w:space="0" w:color="auto"/>
            </w:tcBorders>
            <w:shd w:val="clear" w:color="auto" w:fill="auto"/>
            <w:vAlign w:val="center"/>
          </w:tcPr>
          <w:p w14:paraId="37275C78" w14:textId="76866E5F" w:rsidR="006B3C50" w:rsidRPr="00F85955" w:rsidRDefault="006B3C50" w:rsidP="00B74079">
            <w:pPr>
              <w:jc w:val="center"/>
              <w:rPr>
                <w:rFonts w:ascii="Calibri" w:hAnsi="Calibri" w:cs="Calibri"/>
                <w:color w:val="000000"/>
              </w:rPr>
            </w:pPr>
            <w:r w:rsidRPr="0088597E">
              <w:rPr>
                <w:rFonts w:ascii="Calibri" w:hAnsi="Calibri" w:cs="Calibri"/>
                <w:color w:val="000000"/>
              </w:rPr>
              <w:t>ΝΑΙ</w:t>
            </w:r>
          </w:p>
        </w:tc>
        <w:tc>
          <w:tcPr>
            <w:tcW w:w="1843" w:type="dxa"/>
            <w:tcBorders>
              <w:top w:val="single" w:sz="4" w:space="0" w:color="auto"/>
              <w:left w:val="nil"/>
              <w:bottom w:val="single" w:sz="4" w:space="0" w:color="auto"/>
              <w:right w:val="single" w:sz="4" w:space="0" w:color="auto"/>
            </w:tcBorders>
            <w:shd w:val="clear" w:color="auto" w:fill="auto"/>
            <w:vAlign w:val="center"/>
          </w:tcPr>
          <w:p w14:paraId="7C132961" w14:textId="77777777" w:rsidR="006B3C50" w:rsidRDefault="006B3C50" w:rsidP="00B74079">
            <w:pPr>
              <w:rPr>
                <w:rFonts w:ascii="Calibri" w:hAnsi="Calibri" w:cs="Calibri"/>
                <w:color w:val="000000"/>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06275A83" w14:textId="77777777" w:rsidR="006B3C50" w:rsidRDefault="006B3C50" w:rsidP="00B74079">
            <w:pPr>
              <w:rPr>
                <w:rFonts w:ascii="Calibri" w:hAnsi="Calibri" w:cs="Calibri"/>
                <w:color w:val="000000"/>
              </w:rPr>
            </w:pPr>
          </w:p>
        </w:tc>
      </w:tr>
    </w:tbl>
    <w:p w14:paraId="21961011" w14:textId="3B74E668" w:rsidR="00EA256A" w:rsidRDefault="00EA256A" w:rsidP="006B3C50">
      <w:pPr>
        <w:spacing w:after="160" w:line="259" w:lineRule="auto"/>
      </w:pPr>
    </w:p>
    <w:sectPr w:rsidR="00EA256A" w:rsidSect="008E5ABB">
      <w:pgSz w:w="11906" w:h="16838"/>
      <w:pgMar w:top="1440"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8"/>
    <w:lvl w:ilvl="0">
      <w:start w:val="1"/>
      <w:numFmt w:val="bullet"/>
      <w:lvlText w:val="-"/>
      <w:lvlJc w:val="left"/>
      <w:pPr>
        <w:tabs>
          <w:tab w:val="num" w:pos="360"/>
        </w:tabs>
        <w:ind w:left="360" w:hanging="360"/>
      </w:pPr>
      <w:rPr>
        <w:rFonts w:ascii="Tahoma" w:hAnsi="Tahoma" w:cs="Tahoma" w:hint="default"/>
      </w:rPr>
    </w:lvl>
  </w:abstractNum>
  <w:abstractNum w:abstractNumId="1" w15:restartNumberingAfterBreak="0">
    <w:nsid w:val="0000001A"/>
    <w:multiLevelType w:val="singleLevel"/>
    <w:tmpl w:val="0000001A"/>
    <w:name w:val="WW8Num31"/>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1136B4"/>
    <w:multiLevelType w:val="hybridMultilevel"/>
    <w:tmpl w:val="B9FEF09E"/>
    <w:lvl w:ilvl="0" w:tplc="0408000B">
      <w:start w:val="1"/>
      <w:numFmt w:val="bullet"/>
      <w:lvlText w:val=""/>
      <w:lvlJc w:val="left"/>
      <w:pPr>
        <w:tabs>
          <w:tab w:val="num" w:pos="1800"/>
        </w:tabs>
        <w:ind w:left="1800" w:hanging="360"/>
      </w:pPr>
      <w:rPr>
        <w:rFonts w:ascii="Wingdings" w:hAnsi="Wingdings" w:hint="default"/>
      </w:rPr>
    </w:lvl>
    <w:lvl w:ilvl="1" w:tplc="833896DA">
      <w:start w:val="6"/>
      <w:numFmt w:val="decimal"/>
      <w:lvlText w:val="%2."/>
      <w:lvlJc w:val="left"/>
      <w:pPr>
        <w:tabs>
          <w:tab w:val="num" w:pos="2520"/>
        </w:tabs>
        <w:ind w:left="2520" w:hanging="360"/>
      </w:pPr>
      <w:rPr>
        <w:rFonts w:hint="default"/>
      </w:rPr>
    </w:lvl>
    <w:lvl w:ilvl="2" w:tplc="0409000F">
      <w:start w:val="1"/>
      <w:numFmt w:val="decimal"/>
      <w:lvlText w:val="%3."/>
      <w:lvlJc w:val="left"/>
      <w:pPr>
        <w:tabs>
          <w:tab w:val="num" w:pos="3240"/>
        </w:tabs>
        <w:ind w:left="3240" w:hanging="360"/>
      </w:pPr>
    </w:lvl>
    <w:lvl w:ilvl="3" w:tplc="04080001" w:tentative="1">
      <w:start w:val="1"/>
      <w:numFmt w:val="bullet"/>
      <w:lvlText w:val=""/>
      <w:lvlJc w:val="left"/>
      <w:pPr>
        <w:tabs>
          <w:tab w:val="num" w:pos="3960"/>
        </w:tabs>
        <w:ind w:left="3960" w:hanging="360"/>
      </w:pPr>
      <w:rPr>
        <w:rFonts w:ascii="Symbol" w:hAnsi="Symbol" w:hint="default"/>
      </w:rPr>
    </w:lvl>
    <w:lvl w:ilvl="4" w:tplc="04080003" w:tentative="1">
      <w:start w:val="1"/>
      <w:numFmt w:val="bullet"/>
      <w:lvlText w:val="o"/>
      <w:lvlJc w:val="left"/>
      <w:pPr>
        <w:tabs>
          <w:tab w:val="num" w:pos="4680"/>
        </w:tabs>
        <w:ind w:left="4680" w:hanging="360"/>
      </w:pPr>
      <w:rPr>
        <w:rFonts w:ascii="Courier New" w:hAnsi="Courier New" w:cs="Courier New" w:hint="default"/>
      </w:rPr>
    </w:lvl>
    <w:lvl w:ilvl="5" w:tplc="04080005" w:tentative="1">
      <w:start w:val="1"/>
      <w:numFmt w:val="bullet"/>
      <w:lvlText w:val=""/>
      <w:lvlJc w:val="left"/>
      <w:pPr>
        <w:tabs>
          <w:tab w:val="num" w:pos="5400"/>
        </w:tabs>
        <w:ind w:left="5400" w:hanging="360"/>
      </w:pPr>
      <w:rPr>
        <w:rFonts w:ascii="Wingdings" w:hAnsi="Wingdings" w:hint="default"/>
      </w:rPr>
    </w:lvl>
    <w:lvl w:ilvl="6" w:tplc="04080001" w:tentative="1">
      <w:start w:val="1"/>
      <w:numFmt w:val="bullet"/>
      <w:lvlText w:val=""/>
      <w:lvlJc w:val="left"/>
      <w:pPr>
        <w:tabs>
          <w:tab w:val="num" w:pos="6120"/>
        </w:tabs>
        <w:ind w:left="6120" w:hanging="360"/>
      </w:pPr>
      <w:rPr>
        <w:rFonts w:ascii="Symbol" w:hAnsi="Symbol" w:hint="default"/>
      </w:rPr>
    </w:lvl>
    <w:lvl w:ilvl="7" w:tplc="04080003" w:tentative="1">
      <w:start w:val="1"/>
      <w:numFmt w:val="bullet"/>
      <w:lvlText w:val="o"/>
      <w:lvlJc w:val="left"/>
      <w:pPr>
        <w:tabs>
          <w:tab w:val="num" w:pos="6840"/>
        </w:tabs>
        <w:ind w:left="6840" w:hanging="360"/>
      </w:pPr>
      <w:rPr>
        <w:rFonts w:ascii="Courier New" w:hAnsi="Courier New" w:cs="Courier New" w:hint="default"/>
      </w:rPr>
    </w:lvl>
    <w:lvl w:ilvl="8" w:tplc="0408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02E11F2"/>
    <w:multiLevelType w:val="multilevel"/>
    <w:tmpl w:val="A426AF18"/>
    <w:lvl w:ilvl="0">
      <w:start w:val="1"/>
      <w:numFmt w:val="decimal"/>
      <w:lvlRestart w:val="0"/>
      <w:lvlText w:val="Α%1."/>
      <w:lvlJc w:val="left"/>
      <w:pPr>
        <w:tabs>
          <w:tab w:val="num" w:pos="360"/>
        </w:tabs>
        <w:ind w:left="360" w:hanging="360"/>
      </w:pPr>
      <w:rPr>
        <w:rFonts w:cs="Times New Roman" w:hint="default"/>
      </w:rPr>
    </w:lvl>
    <w:lvl w:ilvl="1">
      <w:start w:val="1"/>
      <w:numFmt w:val="decimal"/>
      <w:pStyle w:val="2"/>
      <w:isLgl/>
      <w:lvlText w:val="Α%1.%2"/>
      <w:lvlJc w:val="left"/>
      <w:pPr>
        <w:tabs>
          <w:tab w:val="num" w:pos="360"/>
        </w:tabs>
        <w:ind w:left="360" w:hanging="360"/>
      </w:pPr>
      <w:rPr>
        <w:rFonts w:cs="Times New Roman" w:hint="default"/>
      </w:rPr>
    </w:lvl>
    <w:lvl w:ilvl="2">
      <w:start w:val="1"/>
      <w:numFmt w:val="decimal"/>
      <w:pStyle w:val="3"/>
      <w:isLgl/>
      <w:lvlText w:val="Α%1.%2.%3"/>
      <w:lvlJc w:val="left"/>
      <w:pPr>
        <w:tabs>
          <w:tab w:val="num" w:pos="720"/>
        </w:tabs>
        <w:ind w:left="720" w:hanging="720"/>
      </w:pPr>
      <w:rPr>
        <w:rFonts w:cs="Times New Roman" w:hint="default"/>
      </w:rPr>
    </w:lvl>
    <w:lvl w:ilvl="3">
      <w:start w:val="1"/>
      <w:numFmt w:val="decimal"/>
      <w:isLgl/>
      <w:lvlText w:val="A%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15:restartNumberingAfterBreak="0">
    <w:nsid w:val="00A036FA"/>
    <w:multiLevelType w:val="hybridMultilevel"/>
    <w:tmpl w:val="91EC9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85383F"/>
    <w:multiLevelType w:val="hybridMultilevel"/>
    <w:tmpl w:val="2CAADA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2D46FD0"/>
    <w:multiLevelType w:val="hybridMultilevel"/>
    <w:tmpl w:val="BB0687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E8C0B20"/>
    <w:multiLevelType w:val="hybridMultilevel"/>
    <w:tmpl w:val="5FD022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46E5974"/>
    <w:multiLevelType w:val="multilevel"/>
    <w:tmpl w:val="7EF4D47E"/>
    <w:lvl w:ilvl="0">
      <w:start w:val="1"/>
      <w:numFmt w:val="decimal"/>
      <w:lvlRestart w:val="0"/>
      <w:lvlText w:val="C%1."/>
      <w:lvlJc w:val="left"/>
      <w:pPr>
        <w:tabs>
          <w:tab w:val="num" w:pos="360"/>
        </w:tabs>
        <w:ind w:left="360" w:hanging="360"/>
      </w:pPr>
      <w:rPr>
        <w:rFonts w:cs="Times New Roman" w:hint="default"/>
      </w:rPr>
    </w:lvl>
    <w:lvl w:ilvl="1">
      <w:start w:val="1"/>
      <w:numFmt w:val="decimal"/>
      <w:isLgl/>
      <w:lvlText w:val="C%1.%2"/>
      <w:lvlJc w:val="left"/>
      <w:pPr>
        <w:tabs>
          <w:tab w:val="num" w:pos="360"/>
        </w:tabs>
        <w:ind w:left="360" w:hanging="360"/>
      </w:pPr>
      <w:rPr>
        <w:rFonts w:cs="Times New Roman" w:hint="default"/>
      </w:rPr>
    </w:lvl>
    <w:lvl w:ilvl="2">
      <w:start w:val="1"/>
      <w:numFmt w:val="decimal"/>
      <w:isLgl/>
      <w:lvlText w:val="C%1.%2.%3"/>
      <w:lvlJc w:val="left"/>
      <w:pPr>
        <w:tabs>
          <w:tab w:val="num" w:pos="720"/>
        </w:tabs>
        <w:ind w:left="720" w:hanging="720"/>
      </w:pPr>
      <w:rPr>
        <w:rFonts w:cs="Times New Roman" w:hint="default"/>
      </w:rPr>
    </w:lvl>
    <w:lvl w:ilvl="3">
      <w:start w:val="1"/>
      <w:numFmt w:val="decimal"/>
      <w:isLgl/>
      <w:lvlText w:val="C%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 w15:restartNumberingAfterBreak="0">
    <w:nsid w:val="413E3103"/>
    <w:multiLevelType w:val="multilevel"/>
    <w:tmpl w:val="88E2E78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98A69DD"/>
    <w:multiLevelType w:val="hybridMultilevel"/>
    <w:tmpl w:val="1BF261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F7F73CF"/>
    <w:multiLevelType w:val="hybridMultilevel"/>
    <w:tmpl w:val="3E6288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CA53E93"/>
    <w:multiLevelType w:val="hybridMultilevel"/>
    <w:tmpl w:val="95D23C9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3"/>
  </w:num>
  <w:num w:numId="2">
    <w:abstractNumId w:val="8"/>
  </w:num>
  <w:num w:numId="3">
    <w:abstractNumId w:val="10"/>
  </w:num>
  <w:num w:numId="4">
    <w:abstractNumId w:val="11"/>
  </w:num>
  <w:num w:numId="5">
    <w:abstractNumId w:val="0"/>
  </w:num>
  <w:num w:numId="6">
    <w:abstractNumId w:val="1"/>
  </w:num>
  <w:num w:numId="7">
    <w:abstractNumId w:val="7"/>
  </w:num>
  <w:num w:numId="8">
    <w:abstractNumId w:val="2"/>
  </w:num>
  <w:num w:numId="9">
    <w:abstractNumId w:val="3"/>
  </w:num>
  <w:num w:numId="10">
    <w:abstractNumId w:val="3"/>
  </w:num>
  <w:num w:numId="11">
    <w:abstractNumId w:val="3"/>
  </w:num>
  <w:num w:numId="12">
    <w:abstractNumId w:val="12"/>
  </w:num>
  <w:num w:numId="13">
    <w:abstractNumId w:val="6"/>
  </w:num>
  <w:num w:numId="14">
    <w:abstractNumId w:val="4"/>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96C"/>
    <w:rsid w:val="0000526C"/>
    <w:rsid w:val="00095DB8"/>
    <w:rsid w:val="0009746F"/>
    <w:rsid w:val="000B0084"/>
    <w:rsid w:val="000B4A63"/>
    <w:rsid w:val="000E72E0"/>
    <w:rsid w:val="001367CF"/>
    <w:rsid w:val="001720DE"/>
    <w:rsid w:val="001802E4"/>
    <w:rsid w:val="001A3B79"/>
    <w:rsid w:val="001C5F32"/>
    <w:rsid w:val="001F1128"/>
    <w:rsid w:val="00201B37"/>
    <w:rsid w:val="00203067"/>
    <w:rsid w:val="002216E1"/>
    <w:rsid w:val="002839A3"/>
    <w:rsid w:val="002A5EAC"/>
    <w:rsid w:val="002B1559"/>
    <w:rsid w:val="002B3E7C"/>
    <w:rsid w:val="002C06F4"/>
    <w:rsid w:val="002F4833"/>
    <w:rsid w:val="0038164B"/>
    <w:rsid w:val="003869A1"/>
    <w:rsid w:val="003A3F2B"/>
    <w:rsid w:val="003D1C1A"/>
    <w:rsid w:val="00414A63"/>
    <w:rsid w:val="004377CF"/>
    <w:rsid w:val="0045111F"/>
    <w:rsid w:val="004531F6"/>
    <w:rsid w:val="00453DB7"/>
    <w:rsid w:val="00480295"/>
    <w:rsid w:val="00494726"/>
    <w:rsid w:val="004B5FE2"/>
    <w:rsid w:val="00540B95"/>
    <w:rsid w:val="005629C0"/>
    <w:rsid w:val="00573874"/>
    <w:rsid w:val="00585088"/>
    <w:rsid w:val="00590B8B"/>
    <w:rsid w:val="00591CE2"/>
    <w:rsid w:val="005C4A67"/>
    <w:rsid w:val="005D696C"/>
    <w:rsid w:val="006215F6"/>
    <w:rsid w:val="00654FE6"/>
    <w:rsid w:val="00657746"/>
    <w:rsid w:val="006B3C50"/>
    <w:rsid w:val="006C392B"/>
    <w:rsid w:val="006C7133"/>
    <w:rsid w:val="006D3803"/>
    <w:rsid w:val="007128E6"/>
    <w:rsid w:val="00733290"/>
    <w:rsid w:val="0074326E"/>
    <w:rsid w:val="00755154"/>
    <w:rsid w:val="0076321D"/>
    <w:rsid w:val="00774E82"/>
    <w:rsid w:val="00784303"/>
    <w:rsid w:val="007929D5"/>
    <w:rsid w:val="007C3B10"/>
    <w:rsid w:val="007C5D6F"/>
    <w:rsid w:val="007E19B1"/>
    <w:rsid w:val="00825BD9"/>
    <w:rsid w:val="00825ECA"/>
    <w:rsid w:val="008451C7"/>
    <w:rsid w:val="008A3F8F"/>
    <w:rsid w:val="008B043F"/>
    <w:rsid w:val="008B7BEF"/>
    <w:rsid w:val="008C5CF0"/>
    <w:rsid w:val="008E5ABB"/>
    <w:rsid w:val="008F4CB3"/>
    <w:rsid w:val="009669AA"/>
    <w:rsid w:val="009B70E7"/>
    <w:rsid w:val="009C5A4D"/>
    <w:rsid w:val="00AC0645"/>
    <w:rsid w:val="00AC0F4D"/>
    <w:rsid w:val="00AE732A"/>
    <w:rsid w:val="00AE7FDB"/>
    <w:rsid w:val="00AF03CF"/>
    <w:rsid w:val="00B4698B"/>
    <w:rsid w:val="00BD47AB"/>
    <w:rsid w:val="00C14689"/>
    <w:rsid w:val="00C2212B"/>
    <w:rsid w:val="00C2426D"/>
    <w:rsid w:val="00C410DC"/>
    <w:rsid w:val="00C42DE4"/>
    <w:rsid w:val="00C86C71"/>
    <w:rsid w:val="00CB4276"/>
    <w:rsid w:val="00CB47B3"/>
    <w:rsid w:val="00CC4454"/>
    <w:rsid w:val="00CD51D7"/>
    <w:rsid w:val="00D2111F"/>
    <w:rsid w:val="00D34E07"/>
    <w:rsid w:val="00D472A3"/>
    <w:rsid w:val="00D57E27"/>
    <w:rsid w:val="00D651DE"/>
    <w:rsid w:val="00D87579"/>
    <w:rsid w:val="00DB5454"/>
    <w:rsid w:val="00DD31E9"/>
    <w:rsid w:val="00DE0CC0"/>
    <w:rsid w:val="00DF13FE"/>
    <w:rsid w:val="00E0239C"/>
    <w:rsid w:val="00E07F53"/>
    <w:rsid w:val="00E514E1"/>
    <w:rsid w:val="00E523D3"/>
    <w:rsid w:val="00E7037A"/>
    <w:rsid w:val="00EA256A"/>
    <w:rsid w:val="00EC0065"/>
    <w:rsid w:val="00EC4E8E"/>
    <w:rsid w:val="00F05969"/>
    <w:rsid w:val="00F63E5A"/>
    <w:rsid w:val="00FB0C1A"/>
    <w:rsid w:val="00FC68B3"/>
    <w:rsid w:val="00FC6B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E8EA4"/>
  <w15:docId w15:val="{5AB08537-C591-4BC6-96FA-1C20D7E7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Char"/>
    <w:qFormat/>
    <w:rsid w:val="00EA256A"/>
    <w:pPr>
      <w:keepNext/>
      <w:tabs>
        <w:tab w:val="left" w:pos="510"/>
        <w:tab w:val="left" w:pos="720"/>
      </w:tabs>
      <w:suppressAutoHyphens/>
      <w:spacing w:before="280" w:after="280" w:line="360" w:lineRule="auto"/>
      <w:ind w:left="360" w:hanging="360"/>
      <w:outlineLvl w:val="0"/>
    </w:pPr>
    <w:rPr>
      <w:rFonts w:ascii="Calibri" w:eastAsia="Times New Roman" w:hAnsi="Calibri" w:cs="Calibri"/>
      <w:b/>
      <w:bCs/>
      <w:sz w:val="26"/>
      <w:szCs w:val="26"/>
      <w:lang w:val="en-US" w:eastAsia="ar-SA"/>
    </w:rPr>
  </w:style>
  <w:style w:type="paragraph" w:styleId="2">
    <w:name w:val="heading 2"/>
    <w:basedOn w:val="3"/>
    <w:next w:val="a"/>
    <w:link w:val="2Char"/>
    <w:qFormat/>
    <w:rsid w:val="00EA256A"/>
    <w:pPr>
      <w:numPr>
        <w:ilvl w:val="1"/>
      </w:numPr>
      <w:tabs>
        <w:tab w:val="clear" w:pos="2160"/>
        <w:tab w:val="left" w:pos="1553"/>
        <w:tab w:val="left" w:pos="1980"/>
      </w:tabs>
      <w:outlineLvl w:val="1"/>
    </w:pPr>
    <w:rPr>
      <w:iCs/>
    </w:rPr>
  </w:style>
  <w:style w:type="paragraph" w:styleId="3">
    <w:name w:val="heading 3"/>
    <w:basedOn w:val="a"/>
    <w:next w:val="a"/>
    <w:link w:val="3Char"/>
    <w:qFormat/>
    <w:rsid w:val="00EA256A"/>
    <w:pPr>
      <w:keepNext/>
      <w:numPr>
        <w:ilvl w:val="2"/>
        <w:numId w:val="1"/>
      </w:numPr>
      <w:tabs>
        <w:tab w:val="left" w:pos="2160"/>
      </w:tabs>
      <w:suppressAutoHyphens/>
      <w:spacing w:before="280" w:after="280" w:line="240" w:lineRule="auto"/>
      <w:outlineLvl w:val="2"/>
    </w:pPr>
    <w:rPr>
      <w:rFonts w:ascii="Calibri" w:eastAsia="Times New Roman" w:hAnsi="Calibri" w:cs="Calibri"/>
      <w:b/>
      <w:bCs/>
      <w:sz w:val="26"/>
      <w:szCs w:val="26"/>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EA256A"/>
    <w:rPr>
      <w:rFonts w:ascii="Calibri" w:eastAsia="Times New Roman" w:hAnsi="Calibri" w:cs="Calibri"/>
      <w:b/>
      <w:bCs/>
      <w:sz w:val="26"/>
      <w:szCs w:val="26"/>
      <w:lang w:val="en-US" w:eastAsia="ar-SA"/>
    </w:rPr>
  </w:style>
  <w:style w:type="character" w:customStyle="1" w:styleId="2Char">
    <w:name w:val="Επικεφαλίδα 2 Char"/>
    <w:basedOn w:val="a0"/>
    <w:link w:val="2"/>
    <w:rsid w:val="00EA256A"/>
    <w:rPr>
      <w:rFonts w:ascii="Calibri" w:eastAsia="Times New Roman" w:hAnsi="Calibri" w:cs="Calibri"/>
      <w:b/>
      <w:bCs/>
      <w:iCs/>
      <w:sz w:val="26"/>
      <w:szCs w:val="26"/>
      <w:lang w:val="en-US" w:eastAsia="ar-SA"/>
    </w:rPr>
  </w:style>
  <w:style w:type="character" w:customStyle="1" w:styleId="3Char">
    <w:name w:val="Επικεφαλίδα 3 Char"/>
    <w:basedOn w:val="a0"/>
    <w:link w:val="3"/>
    <w:rsid w:val="00EA256A"/>
    <w:rPr>
      <w:rFonts w:ascii="Calibri" w:eastAsia="Times New Roman" w:hAnsi="Calibri" w:cs="Calibri"/>
      <w:b/>
      <w:bCs/>
      <w:sz w:val="26"/>
      <w:szCs w:val="26"/>
      <w:lang w:val="en-US" w:eastAsia="ar-SA"/>
    </w:rPr>
  </w:style>
  <w:style w:type="character" w:styleId="a3">
    <w:name w:val="annotation reference"/>
    <w:rsid w:val="00EA256A"/>
    <w:rPr>
      <w:rFonts w:cs="Times New Roman"/>
      <w:sz w:val="16"/>
    </w:rPr>
  </w:style>
  <w:style w:type="paragraph" w:styleId="a4">
    <w:name w:val="annotation text"/>
    <w:basedOn w:val="a"/>
    <w:link w:val="Char"/>
    <w:rsid w:val="00EA256A"/>
    <w:pPr>
      <w:widowControl w:val="0"/>
      <w:suppressAutoHyphens/>
      <w:overflowPunct w:val="0"/>
      <w:autoSpaceDE w:val="0"/>
      <w:spacing w:after="0" w:line="240" w:lineRule="auto"/>
      <w:textAlignment w:val="baseline"/>
    </w:pPr>
    <w:rPr>
      <w:rFonts w:ascii="Times New Roman" w:eastAsia="Times New Roman" w:hAnsi="Times New Roman" w:cs="Times New Roman"/>
      <w:sz w:val="20"/>
      <w:szCs w:val="20"/>
      <w:lang w:val="en-US" w:eastAsia="ar-SA"/>
    </w:rPr>
  </w:style>
  <w:style w:type="character" w:customStyle="1" w:styleId="Char">
    <w:name w:val="Κείμενο σχολίου Char"/>
    <w:basedOn w:val="a0"/>
    <w:link w:val="a4"/>
    <w:rsid w:val="00EA256A"/>
    <w:rPr>
      <w:rFonts w:ascii="Times New Roman" w:eastAsia="Times New Roman" w:hAnsi="Times New Roman" w:cs="Times New Roman"/>
      <w:sz w:val="20"/>
      <w:szCs w:val="20"/>
      <w:lang w:val="en-US" w:eastAsia="ar-SA"/>
    </w:rPr>
  </w:style>
  <w:style w:type="paragraph" w:styleId="a5">
    <w:name w:val="List Paragraph"/>
    <w:basedOn w:val="a"/>
    <w:uiPriority w:val="99"/>
    <w:qFormat/>
    <w:rsid w:val="00EA256A"/>
    <w:pPr>
      <w:suppressAutoHyphens/>
      <w:spacing w:after="0" w:line="240" w:lineRule="auto"/>
      <w:ind w:left="720"/>
    </w:pPr>
    <w:rPr>
      <w:rFonts w:ascii="Calibri" w:eastAsia="Times New Roman" w:hAnsi="Calibri" w:cs="Calibri"/>
      <w:sz w:val="24"/>
      <w:szCs w:val="24"/>
      <w:lang w:eastAsia="ar-SA"/>
    </w:rPr>
  </w:style>
  <w:style w:type="paragraph" w:styleId="a6">
    <w:name w:val="Balloon Text"/>
    <w:basedOn w:val="a"/>
    <w:link w:val="Char0"/>
    <w:uiPriority w:val="99"/>
    <w:semiHidden/>
    <w:unhideWhenUsed/>
    <w:rsid w:val="00EA256A"/>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EA256A"/>
    <w:rPr>
      <w:rFonts w:ascii="Tahoma" w:hAnsi="Tahoma" w:cs="Tahoma"/>
      <w:sz w:val="16"/>
      <w:szCs w:val="16"/>
    </w:rPr>
  </w:style>
  <w:style w:type="paragraph" w:customStyle="1" w:styleId="TabletextChar">
    <w:name w:val="Table text Char"/>
    <w:basedOn w:val="a"/>
    <w:rsid w:val="008A3F8F"/>
    <w:pPr>
      <w:widowControl w:val="0"/>
      <w:suppressAutoHyphens/>
      <w:spacing w:after="120" w:line="240" w:lineRule="auto"/>
    </w:pPr>
    <w:rPr>
      <w:rFonts w:ascii="Tahoma" w:eastAsia="Times New Roman" w:hAnsi="Tahoma" w:cs="Tahoma"/>
      <w:sz w:val="20"/>
      <w:szCs w:val="20"/>
      <w:lang w:eastAsia="ar-SA"/>
    </w:rPr>
  </w:style>
  <w:style w:type="table" w:styleId="a7">
    <w:name w:val="Table Grid"/>
    <w:basedOn w:val="a1"/>
    <w:uiPriority w:val="39"/>
    <w:rsid w:val="001720DE"/>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09613">
      <w:bodyDiv w:val="1"/>
      <w:marLeft w:val="0"/>
      <w:marRight w:val="0"/>
      <w:marTop w:val="0"/>
      <w:marBottom w:val="0"/>
      <w:divBdr>
        <w:top w:val="none" w:sz="0" w:space="0" w:color="auto"/>
        <w:left w:val="none" w:sz="0" w:space="0" w:color="auto"/>
        <w:bottom w:val="none" w:sz="0" w:space="0" w:color="auto"/>
        <w:right w:val="none" w:sz="0" w:space="0" w:color="auto"/>
      </w:divBdr>
    </w:div>
    <w:div w:id="1210144677">
      <w:bodyDiv w:val="1"/>
      <w:marLeft w:val="0"/>
      <w:marRight w:val="0"/>
      <w:marTop w:val="0"/>
      <w:marBottom w:val="0"/>
      <w:divBdr>
        <w:top w:val="none" w:sz="0" w:space="0" w:color="auto"/>
        <w:left w:val="none" w:sz="0" w:space="0" w:color="auto"/>
        <w:bottom w:val="none" w:sz="0" w:space="0" w:color="auto"/>
        <w:right w:val="none" w:sz="0" w:space="0" w:color="auto"/>
      </w:divBdr>
    </w:div>
    <w:div w:id="187068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B757A-0889-442E-9F96-4374D568A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8</Pages>
  <Words>1459</Words>
  <Characters>7879</Characters>
  <Application>Microsoft Office Word</Application>
  <DocSecurity>0</DocSecurity>
  <Lines>65</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etean10</dc:creator>
  <cp:lastModifiedBy>ΣΦΥΡΑΚΗΣ ΧΡΥΣΟΒΑΛΑΝΤΗΣ</cp:lastModifiedBy>
  <cp:revision>14</cp:revision>
  <dcterms:created xsi:type="dcterms:W3CDTF">2017-07-25T13:18:00Z</dcterms:created>
  <dcterms:modified xsi:type="dcterms:W3CDTF">2017-07-31T11:21:00Z</dcterms:modified>
</cp:coreProperties>
</file>